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04D8" w14:textId="77777777" w:rsidR="00D964AC" w:rsidRDefault="003E228C">
      <w:pPr>
        <w:spacing w:line="360" w:lineRule="auto"/>
        <w:jc w:val="center"/>
        <w:rPr>
          <w:rFonts w:ascii="方正小标宋_GBK" w:eastAsia="方正小标宋_GBK" w:cs="Times New Roman"/>
          <w:bCs/>
          <w:color w:val="000000"/>
          <w:sz w:val="44"/>
          <w:szCs w:val="28"/>
        </w:rPr>
      </w:pPr>
      <w:r>
        <w:rPr>
          <w:rFonts w:ascii="方正小标宋_GBK" w:eastAsia="方正小标宋_GBK" w:cs="Times New Roman" w:hint="eastAsia"/>
          <w:bCs/>
          <w:color w:val="000000"/>
          <w:sz w:val="44"/>
          <w:szCs w:val="28"/>
        </w:rPr>
        <w:t>安徽省科学技术奖申报指南</w:t>
      </w:r>
    </w:p>
    <w:p w14:paraId="7F4F8172" w14:textId="77777777" w:rsidR="00D964AC" w:rsidRDefault="003E228C">
      <w:pPr>
        <w:spacing w:line="360" w:lineRule="auto"/>
        <w:jc w:val="center"/>
        <w:rPr>
          <w:rFonts w:ascii="方正小标宋_GBK" w:eastAsia="方正小标宋_GBK" w:cs="Times New Roman"/>
          <w:bCs/>
          <w:color w:val="000000"/>
          <w:sz w:val="44"/>
          <w:szCs w:val="28"/>
        </w:rPr>
      </w:pPr>
      <w:r>
        <w:rPr>
          <w:rFonts w:ascii="方正小标宋_GBK" w:eastAsia="方正小标宋_GBK" w:cs="Times New Roman" w:hint="eastAsia"/>
          <w:bCs/>
          <w:color w:val="000000"/>
          <w:sz w:val="44"/>
          <w:szCs w:val="28"/>
        </w:rPr>
        <w:t>目</w:t>
      </w:r>
      <w:r>
        <w:rPr>
          <w:rFonts w:ascii="方正小标宋_GBK" w:eastAsia="方正小标宋_GBK" w:cs="Times New Roman" w:hint="eastAsia"/>
          <w:bCs/>
          <w:color w:val="000000"/>
          <w:sz w:val="44"/>
          <w:szCs w:val="28"/>
        </w:rPr>
        <w:t xml:space="preserve"> </w:t>
      </w:r>
      <w:r>
        <w:rPr>
          <w:rFonts w:ascii="方正小标宋_GBK" w:eastAsia="方正小标宋_GBK" w:cs="Times New Roman"/>
          <w:bCs/>
          <w:color w:val="000000"/>
          <w:sz w:val="44"/>
          <w:szCs w:val="28"/>
        </w:rPr>
        <w:t xml:space="preserve"> </w:t>
      </w:r>
      <w:r>
        <w:rPr>
          <w:rFonts w:ascii="方正小标宋_GBK" w:eastAsia="方正小标宋_GBK" w:cs="Times New Roman" w:hint="eastAsia"/>
          <w:bCs/>
          <w:color w:val="000000"/>
          <w:sz w:val="44"/>
          <w:szCs w:val="28"/>
        </w:rPr>
        <w:t>录</w:t>
      </w:r>
    </w:p>
    <w:p w14:paraId="2825EE59" w14:textId="77777777" w:rsidR="00D964AC" w:rsidRDefault="00D964AC">
      <w:pPr>
        <w:spacing w:line="360" w:lineRule="auto"/>
        <w:jc w:val="center"/>
        <w:rPr>
          <w:rFonts w:ascii="方正小标宋_GBK" w:eastAsia="方正小标宋_GBK" w:cs="Times New Roman"/>
          <w:bCs/>
          <w:color w:val="000000"/>
          <w:sz w:val="44"/>
          <w:szCs w:val="28"/>
        </w:rPr>
      </w:pPr>
    </w:p>
    <w:p w14:paraId="52359097" w14:textId="77777777" w:rsidR="00D964AC" w:rsidRDefault="003E228C">
      <w:pPr>
        <w:pStyle w:val="ab"/>
        <w:spacing w:line="960" w:lineRule="auto"/>
        <w:rPr>
          <w:rFonts w:ascii="仿宋_GB2312" w:eastAsia="仿宋_GB2312"/>
          <w:b/>
          <w:bCs/>
          <w:sz w:val="36"/>
          <w:szCs w:val="36"/>
        </w:rPr>
      </w:pPr>
      <w:r>
        <w:rPr>
          <w:rFonts w:ascii="仿宋_GB2312" w:eastAsia="仿宋_GB2312" w:hint="eastAsia"/>
          <w:b/>
          <w:bCs/>
          <w:sz w:val="36"/>
          <w:szCs w:val="36"/>
        </w:rPr>
        <w:t>一、奖项设置</w:t>
      </w:r>
    </w:p>
    <w:p w14:paraId="6BF8DCE6" w14:textId="77777777" w:rsidR="00D964AC" w:rsidRDefault="003E228C">
      <w:pPr>
        <w:pStyle w:val="ab"/>
        <w:spacing w:line="960" w:lineRule="auto"/>
        <w:rPr>
          <w:rFonts w:ascii="仿宋_GB2312" w:eastAsia="仿宋_GB2312"/>
          <w:b/>
          <w:bCs/>
          <w:sz w:val="36"/>
          <w:szCs w:val="36"/>
        </w:rPr>
      </w:pPr>
      <w:r>
        <w:rPr>
          <w:rFonts w:ascii="仿宋_GB2312" w:eastAsia="仿宋_GB2312" w:hint="eastAsia"/>
          <w:b/>
          <w:bCs/>
          <w:sz w:val="36"/>
          <w:szCs w:val="36"/>
        </w:rPr>
        <w:t>二、提名方式及要求</w:t>
      </w:r>
    </w:p>
    <w:p w14:paraId="453F60E9" w14:textId="77777777" w:rsidR="00D964AC" w:rsidRDefault="003E228C">
      <w:pPr>
        <w:pStyle w:val="ab"/>
        <w:spacing w:line="960" w:lineRule="auto"/>
        <w:rPr>
          <w:rFonts w:ascii="仿宋_GB2312" w:eastAsia="仿宋_GB2312"/>
          <w:b/>
          <w:bCs/>
          <w:sz w:val="36"/>
          <w:szCs w:val="36"/>
        </w:rPr>
      </w:pPr>
      <w:r>
        <w:rPr>
          <w:rFonts w:ascii="仿宋_GB2312" w:eastAsia="仿宋_GB2312" w:hint="eastAsia"/>
          <w:b/>
          <w:bCs/>
          <w:sz w:val="36"/>
          <w:szCs w:val="36"/>
        </w:rPr>
        <w:t>三、提名项目（人选）的基本条件</w:t>
      </w:r>
    </w:p>
    <w:p w14:paraId="2B75A024" w14:textId="77777777" w:rsidR="00D964AC" w:rsidRDefault="003E228C">
      <w:pPr>
        <w:pStyle w:val="ab"/>
        <w:spacing w:line="960" w:lineRule="auto"/>
        <w:rPr>
          <w:rFonts w:ascii="仿宋_GB2312" w:eastAsia="仿宋_GB2312"/>
          <w:b/>
          <w:bCs/>
          <w:sz w:val="36"/>
          <w:szCs w:val="36"/>
        </w:rPr>
      </w:pPr>
      <w:r>
        <w:rPr>
          <w:rFonts w:ascii="仿宋_GB2312" w:eastAsia="仿宋_GB2312" w:hint="eastAsia"/>
          <w:b/>
          <w:bCs/>
          <w:sz w:val="36"/>
          <w:szCs w:val="36"/>
        </w:rPr>
        <w:t>四、科学技术进步奖的三要素</w:t>
      </w:r>
    </w:p>
    <w:p w14:paraId="5A8D4238" w14:textId="77777777" w:rsidR="00D964AC" w:rsidRDefault="003E228C">
      <w:pPr>
        <w:pStyle w:val="ab"/>
        <w:spacing w:line="960" w:lineRule="auto"/>
        <w:rPr>
          <w:rFonts w:ascii="仿宋_GB2312" w:eastAsia="仿宋_GB2312"/>
          <w:b/>
          <w:bCs/>
          <w:sz w:val="36"/>
          <w:szCs w:val="36"/>
        </w:rPr>
      </w:pPr>
      <w:r>
        <w:rPr>
          <w:rFonts w:ascii="仿宋_GB2312" w:eastAsia="仿宋_GB2312" w:hint="eastAsia"/>
          <w:b/>
          <w:bCs/>
          <w:sz w:val="36"/>
          <w:szCs w:val="36"/>
        </w:rPr>
        <w:t>五、科学技术进步奖定量评价指标</w:t>
      </w:r>
    </w:p>
    <w:p w14:paraId="78324092" w14:textId="77777777" w:rsidR="00D964AC" w:rsidRDefault="003E228C">
      <w:pPr>
        <w:pStyle w:val="ab"/>
        <w:spacing w:line="960" w:lineRule="auto"/>
        <w:rPr>
          <w:rFonts w:ascii="仿宋_GB2312" w:eastAsia="仿宋_GB2312"/>
          <w:b/>
          <w:bCs/>
          <w:sz w:val="36"/>
          <w:szCs w:val="36"/>
        </w:rPr>
      </w:pPr>
      <w:r>
        <w:rPr>
          <w:rFonts w:ascii="仿宋_GB2312" w:eastAsia="仿宋_GB2312" w:hint="eastAsia"/>
          <w:b/>
          <w:bCs/>
          <w:sz w:val="36"/>
          <w:szCs w:val="36"/>
        </w:rPr>
        <w:t>六、科学技术进步奖各等级对应的评审标准</w:t>
      </w:r>
    </w:p>
    <w:p w14:paraId="3AE42643" w14:textId="77777777" w:rsidR="00D964AC" w:rsidRDefault="003E228C">
      <w:pPr>
        <w:pStyle w:val="ab"/>
        <w:spacing w:line="960" w:lineRule="auto"/>
        <w:rPr>
          <w:rFonts w:ascii="仿宋_GB2312" w:eastAsia="仿宋_GB2312"/>
          <w:b/>
          <w:bCs/>
          <w:sz w:val="36"/>
          <w:szCs w:val="36"/>
        </w:rPr>
      </w:pPr>
      <w:r>
        <w:rPr>
          <w:rFonts w:ascii="仿宋_GB2312" w:eastAsia="仿宋_GB2312" w:hint="eastAsia"/>
          <w:b/>
          <w:bCs/>
          <w:sz w:val="36"/>
          <w:szCs w:val="36"/>
        </w:rPr>
        <w:t>七、其他</w:t>
      </w:r>
    </w:p>
    <w:p w14:paraId="5D9CB0AE" w14:textId="77777777" w:rsidR="00D964AC" w:rsidRDefault="00D964AC">
      <w:pPr>
        <w:pStyle w:val="ab"/>
        <w:spacing w:line="720" w:lineRule="auto"/>
        <w:rPr>
          <w:rFonts w:ascii="仿宋_GB2312" w:eastAsia="仿宋_GB2312"/>
          <w:b/>
          <w:bCs/>
          <w:sz w:val="36"/>
          <w:szCs w:val="36"/>
        </w:rPr>
      </w:pPr>
    </w:p>
    <w:p w14:paraId="5F32E2F8" w14:textId="77777777" w:rsidR="00D964AC" w:rsidRDefault="00D964AC">
      <w:pPr>
        <w:pStyle w:val="ab"/>
        <w:spacing w:line="720" w:lineRule="auto"/>
        <w:rPr>
          <w:rFonts w:ascii="仿宋_GB2312" w:eastAsia="仿宋_GB2312"/>
          <w:b/>
          <w:bCs/>
          <w:sz w:val="22"/>
        </w:rPr>
      </w:pPr>
    </w:p>
    <w:p w14:paraId="3E3A232E" w14:textId="77777777" w:rsidR="00D964AC" w:rsidRDefault="00D964AC">
      <w:pPr>
        <w:pStyle w:val="ab"/>
        <w:spacing w:line="500" w:lineRule="exact"/>
        <w:ind w:firstLineChars="200" w:firstLine="602"/>
        <w:rPr>
          <w:rFonts w:ascii="黑体" w:eastAsia="黑体" w:hAnsi="黑体"/>
          <w:b/>
          <w:bCs/>
          <w:sz w:val="30"/>
          <w:szCs w:val="30"/>
        </w:rPr>
      </w:pPr>
    </w:p>
    <w:p w14:paraId="57646271" w14:textId="77777777" w:rsidR="00D964AC" w:rsidRDefault="003E228C">
      <w:pPr>
        <w:pStyle w:val="ab"/>
        <w:spacing w:line="500" w:lineRule="exact"/>
        <w:ind w:firstLineChars="200" w:firstLine="602"/>
        <w:rPr>
          <w:rFonts w:ascii="黑体" w:eastAsia="黑体" w:hAnsi="黑体"/>
          <w:b/>
          <w:bCs/>
          <w:sz w:val="30"/>
          <w:szCs w:val="30"/>
        </w:rPr>
      </w:pPr>
      <w:r>
        <w:rPr>
          <w:rFonts w:ascii="黑体" w:eastAsia="黑体" w:hAnsi="黑体" w:hint="eastAsia"/>
          <w:b/>
          <w:bCs/>
          <w:sz w:val="30"/>
          <w:szCs w:val="30"/>
        </w:rPr>
        <w:lastRenderedPageBreak/>
        <w:t>一、奖项设置</w:t>
      </w:r>
    </w:p>
    <w:p w14:paraId="412174DF"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（一）奖励种类</w:t>
      </w:r>
    </w:p>
    <w:p w14:paraId="3B8D7776"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设立“安徽省重大科技成就奖”“安徽省自然科学奖”“安徽省科学技术进步奖”“安徽省科学技术合作奖”及“安徽省技术发明奖”</w:t>
      </w:r>
      <w:r>
        <w:rPr>
          <w:rFonts w:ascii="仿宋_GB2312" w:eastAsia="仿宋_GB2312" w:hint="eastAsia"/>
          <w:sz w:val="30"/>
          <w:szCs w:val="30"/>
        </w:rPr>
        <w:t>4</w:t>
      </w:r>
      <w:r>
        <w:rPr>
          <w:rFonts w:ascii="仿宋_GB2312" w:eastAsia="仿宋_GB2312" w:hint="eastAsia"/>
          <w:sz w:val="30"/>
          <w:szCs w:val="30"/>
        </w:rPr>
        <w:t>个奖种。</w:t>
      </w:r>
    </w:p>
    <w:p w14:paraId="3D2CCBA6"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（二）奖励等级</w:t>
      </w:r>
    </w:p>
    <w:p w14:paraId="7A8D7AB7"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省自然科学奖、省技术发明奖、省科学技术进步奖分为一等奖、二等奖、三等奖</w:t>
      </w:r>
      <w:r>
        <w:rPr>
          <w:rFonts w:ascii="仿宋_GB2312" w:eastAsia="仿宋_GB2312"/>
          <w:sz w:val="30"/>
          <w:szCs w:val="30"/>
        </w:rPr>
        <w:t>3</w:t>
      </w:r>
      <w:r>
        <w:rPr>
          <w:rFonts w:ascii="仿宋_GB2312" w:eastAsia="仿宋_GB2312" w:hint="eastAsia"/>
          <w:sz w:val="30"/>
          <w:szCs w:val="30"/>
        </w:rPr>
        <w:t>个等级；对做出特别重大的科学发现、技术发明或者创新性科学技术成果的，可以授予特等奖。省重大科技成就奖、省科学技术合作奖不分等级。</w:t>
      </w:r>
    </w:p>
    <w:p w14:paraId="20A9AF66" w14:textId="77777777" w:rsidR="00D964AC" w:rsidRDefault="003E228C">
      <w:pPr>
        <w:pStyle w:val="ab"/>
        <w:spacing w:line="500" w:lineRule="exact"/>
        <w:ind w:firstLineChars="200" w:firstLine="602"/>
        <w:rPr>
          <w:rFonts w:ascii="黑体" w:eastAsia="黑体" w:hAnsi="黑体"/>
          <w:b/>
          <w:bCs/>
          <w:sz w:val="30"/>
          <w:szCs w:val="30"/>
        </w:rPr>
      </w:pPr>
      <w:r>
        <w:rPr>
          <w:rFonts w:ascii="黑体" w:eastAsia="黑体" w:hAnsi="黑体" w:hint="eastAsia"/>
          <w:b/>
          <w:bCs/>
          <w:sz w:val="30"/>
          <w:szCs w:val="30"/>
        </w:rPr>
        <w:t>二、提名方式及要求</w:t>
      </w:r>
    </w:p>
    <w:p w14:paraId="28BAABB5" w14:textId="77777777" w:rsidR="00D964AC" w:rsidRDefault="003E228C">
      <w:pPr>
        <w:pStyle w:val="ab"/>
        <w:spacing w:line="500" w:lineRule="exact"/>
        <w:ind w:firstLineChars="200" w:firstLine="600"/>
        <w:rPr>
          <w:rFonts w:ascii="仿宋_GB2312" w:eastAsia="仿宋_GB2312" w:hAnsi="华文仿宋" w:cs="宋体"/>
          <w:kern w:val="0"/>
          <w:sz w:val="30"/>
          <w:szCs w:val="30"/>
        </w:rPr>
      </w:pPr>
      <w:r>
        <w:rPr>
          <w:rFonts w:ascii="仿宋_GB2312" w:eastAsia="仿宋_GB2312" w:hAnsi="华文仿宋" w:cs="宋体" w:hint="eastAsia"/>
          <w:kern w:val="0"/>
          <w:sz w:val="30"/>
          <w:szCs w:val="30"/>
        </w:rPr>
        <w:t>（一）提名方式</w:t>
      </w:r>
    </w:p>
    <w:p w14:paraId="1C59F574"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Ansi="华文仿宋" w:cs="宋体" w:hint="eastAsia"/>
          <w:kern w:val="0"/>
          <w:sz w:val="30"/>
          <w:szCs w:val="30"/>
        </w:rPr>
        <w:t>根据《安徽省深化科技奖励制度改革方案》（皖政办秘〔</w:t>
      </w:r>
      <w:r>
        <w:rPr>
          <w:rFonts w:ascii="仿宋_GB2312" w:eastAsia="仿宋_GB2312" w:hAnsi="华文仿宋" w:cs="宋体" w:hint="eastAsia"/>
          <w:kern w:val="0"/>
          <w:sz w:val="30"/>
          <w:szCs w:val="30"/>
        </w:rPr>
        <w:t>2018</w:t>
      </w:r>
      <w:r>
        <w:rPr>
          <w:rFonts w:ascii="仿宋_GB2312" w:eastAsia="仿宋_GB2312" w:hAnsi="华文仿宋" w:cs="宋体" w:hint="eastAsia"/>
          <w:kern w:val="0"/>
          <w:sz w:val="30"/>
          <w:szCs w:val="30"/>
        </w:rPr>
        <w:t>〕</w:t>
      </w:r>
      <w:r>
        <w:rPr>
          <w:rFonts w:ascii="仿宋_GB2312" w:eastAsia="仿宋_GB2312" w:hAnsi="华文仿宋" w:cs="宋体" w:hint="eastAsia"/>
          <w:kern w:val="0"/>
          <w:sz w:val="30"/>
          <w:szCs w:val="30"/>
        </w:rPr>
        <w:t>227</w:t>
      </w:r>
      <w:r>
        <w:rPr>
          <w:rFonts w:ascii="仿宋_GB2312" w:eastAsia="仿宋_GB2312" w:hAnsi="华文仿宋" w:cs="宋体" w:hint="eastAsia"/>
          <w:kern w:val="0"/>
          <w:sz w:val="30"/>
          <w:szCs w:val="30"/>
        </w:rPr>
        <w:t>号）要求</w:t>
      </w:r>
      <w:r>
        <w:rPr>
          <w:rFonts w:ascii="仿宋_GB2312" w:eastAsia="仿宋_GB2312" w:hint="eastAsia"/>
          <w:sz w:val="30"/>
          <w:szCs w:val="30"/>
        </w:rPr>
        <w:t>，自</w:t>
      </w:r>
      <w:r>
        <w:rPr>
          <w:rFonts w:ascii="仿宋_GB2312" w:eastAsia="仿宋_GB2312" w:hint="eastAsia"/>
          <w:sz w:val="30"/>
          <w:szCs w:val="30"/>
        </w:rPr>
        <w:t>2020</w:t>
      </w:r>
      <w:r>
        <w:rPr>
          <w:rFonts w:ascii="仿宋_GB2312" w:eastAsia="仿宋_GB2312" w:hint="eastAsia"/>
          <w:sz w:val="30"/>
          <w:szCs w:val="30"/>
        </w:rPr>
        <w:t>年度省科学技术奖实行提名制，即由专家学者、组织机构、相关部门提名省科学技术奖。</w:t>
      </w:r>
    </w:p>
    <w:p w14:paraId="422A2D8B" w14:textId="77777777" w:rsidR="00D964AC" w:rsidRDefault="003E228C">
      <w:pPr>
        <w:pStyle w:val="ab"/>
        <w:spacing w:line="500" w:lineRule="exact"/>
        <w:ind w:firstLineChars="200" w:firstLine="602"/>
        <w:rPr>
          <w:rFonts w:ascii="仿宋_GB2312" w:eastAsia="仿宋_GB2312"/>
          <w:sz w:val="30"/>
          <w:szCs w:val="30"/>
        </w:rPr>
      </w:pPr>
      <w:r>
        <w:rPr>
          <w:rFonts w:ascii="仿宋_GB2312" w:eastAsia="仿宋_GB2312" w:hint="eastAsia"/>
          <w:b/>
          <w:bCs/>
          <w:sz w:val="30"/>
          <w:szCs w:val="30"/>
        </w:rPr>
        <w:t>1.</w:t>
      </w:r>
      <w:r>
        <w:rPr>
          <w:rFonts w:ascii="仿宋_GB2312" w:eastAsia="仿宋_GB2312" w:hint="eastAsia"/>
          <w:b/>
          <w:bCs/>
          <w:sz w:val="30"/>
          <w:szCs w:val="30"/>
        </w:rPr>
        <w:t>专家提名。</w:t>
      </w:r>
      <w:r>
        <w:rPr>
          <w:rFonts w:ascii="仿宋_GB2312" w:eastAsia="仿宋_GB2312" w:hint="eastAsia"/>
          <w:sz w:val="30"/>
          <w:szCs w:val="30"/>
        </w:rPr>
        <w:t>本通知所称专家是指：</w:t>
      </w:r>
    </w:p>
    <w:p w14:paraId="6722157F"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）中国科学院院士、中国工程院院士（不含外籍院士）；</w:t>
      </w:r>
    </w:p>
    <w:p w14:paraId="219F8779"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）国家自然科学奖、技术发明奖、科学技术进步奖二等奖及以上的第一完成人；</w:t>
      </w:r>
    </w:p>
    <w:p w14:paraId="001CFABD"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）安徽省科学技术奖重大科技成就奖获得者。</w:t>
      </w:r>
    </w:p>
    <w:p w14:paraId="72CBC69A"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4</w:t>
      </w:r>
      <w:r>
        <w:rPr>
          <w:rFonts w:ascii="仿宋_GB2312" w:eastAsia="仿宋_GB2312" w:hint="eastAsia"/>
          <w:sz w:val="30"/>
          <w:szCs w:val="30"/>
        </w:rPr>
        <w:t>）</w:t>
      </w:r>
      <w:r>
        <w:rPr>
          <w:rFonts w:ascii="仿宋_GB2312" w:eastAsia="仿宋_GB2312" w:hint="eastAsia"/>
          <w:sz w:val="30"/>
          <w:szCs w:val="30"/>
        </w:rPr>
        <w:t>2000</w:t>
      </w:r>
      <w:r>
        <w:rPr>
          <w:rFonts w:ascii="仿宋_GB2312" w:eastAsia="仿宋_GB2312" w:hint="eastAsia"/>
          <w:sz w:val="30"/>
          <w:szCs w:val="30"/>
        </w:rPr>
        <w:t>年（含）以后获得安徽省科学技术奖一等奖及以上项目的第一完成人（此类专家只提名省自然科学奖、省技术发明奖和省科学技术进步奖）。</w:t>
      </w:r>
    </w:p>
    <w:p w14:paraId="0E8EE6A7"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专家提名必须由</w:t>
      </w:r>
      <w:r>
        <w:rPr>
          <w:rFonts w:ascii="仿宋_GB2312" w:eastAsia="仿宋_GB2312" w:hint="eastAsia"/>
          <w:sz w:val="30"/>
          <w:szCs w:val="30"/>
        </w:rPr>
        <w:t>2</w:t>
      </w:r>
      <w:r>
        <w:rPr>
          <w:rFonts w:ascii="仿宋_GB2312" w:eastAsia="仿宋_GB2312" w:hint="eastAsia"/>
          <w:sz w:val="30"/>
          <w:szCs w:val="30"/>
        </w:rPr>
        <w:t>名专家联名提名，排序第一位的为责任专家。提名专家每人每年度与他人联合提名省科技奖限</w:t>
      </w:r>
      <w:r>
        <w:rPr>
          <w:rFonts w:ascii="仿宋_GB2312" w:eastAsia="仿宋_GB2312" w:hint="eastAsia"/>
          <w:sz w:val="30"/>
          <w:szCs w:val="30"/>
        </w:rPr>
        <w:t>1</w:t>
      </w:r>
      <w:r>
        <w:rPr>
          <w:rFonts w:ascii="仿宋_GB2312" w:eastAsia="仿宋_GB2312" w:hint="eastAsia"/>
          <w:sz w:val="30"/>
          <w:szCs w:val="30"/>
        </w:rPr>
        <w:t>项，专家应在本人熟悉学科领域范围内进行提名，与提名项目任一完成人同一单位的不超过</w:t>
      </w:r>
      <w:r>
        <w:rPr>
          <w:rFonts w:ascii="仿宋_GB2312" w:eastAsia="仿宋_GB2312" w:hint="eastAsia"/>
          <w:sz w:val="30"/>
          <w:szCs w:val="30"/>
        </w:rPr>
        <w:t>1</w:t>
      </w:r>
      <w:r>
        <w:rPr>
          <w:rFonts w:ascii="仿宋_GB2312" w:eastAsia="仿宋_GB2312" w:hint="eastAsia"/>
          <w:sz w:val="30"/>
          <w:szCs w:val="30"/>
        </w:rPr>
        <w:t>人。提名专家年龄不超过</w:t>
      </w:r>
      <w:r>
        <w:rPr>
          <w:rFonts w:ascii="仿宋_GB2312" w:eastAsia="仿宋_GB2312" w:hint="eastAsia"/>
          <w:sz w:val="30"/>
          <w:szCs w:val="30"/>
        </w:rPr>
        <w:t>70</w:t>
      </w:r>
      <w:r>
        <w:rPr>
          <w:rFonts w:ascii="仿宋_GB2312" w:eastAsia="仿宋_GB2312" w:hint="eastAsia"/>
          <w:sz w:val="30"/>
          <w:szCs w:val="30"/>
        </w:rPr>
        <w:t>岁，院</w:t>
      </w:r>
      <w:r>
        <w:rPr>
          <w:rFonts w:ascii="仿宋_GB2312" w:eastAsia="仿宋_GB2312" w:hint="eastAsia"/>
          <w:sz w:val="30"/>
          <w:szCs w:val="30"/>
        </w:rPr>
        <w:lastRenderedPageBreak/>
        <w:t>士年龄不超过</w:t>
      </w:r>
      <w:r>
        <w:rPr>
          <w:rFonts w:ascii="仿宋_GB2312" w:eastAsia="仿宋_GB2312" w:hint="eastAsia"/>
          <w:sz w:val="30"/>
          <w:szCs w:val="30"/>
        </w:rPr>
        <w:t>75</w:t>
      </w:r>
      <w:r>
        <w:rPr>
          <w:rFonts w:ascii="仿宋_GB2312" w:eastAsia="仿宋_GB2312" w:hint="eastAsia"/>
          <w:sz w:val="30"/>
          <w:szCs w:val="30"/>
        </w:rPr>
        <w:t>岁。</w:t>
      </w:r>
    </w:p>
    <w:p w14:paraId="1B335B54" w14:textId="77777777" w:rsidR="00D964AC" w:rsidRDefault="003E228C">
      <w:pPr>
        <w:pStyle w:val="ab"/>
        <w:spacing w:line="500" w:lineRule="exact"/>
        <w:ind w:firstLineChars="200" w:firstLine="602"/>
        <w:rPr>
          <w:rFonts w:ascii="仿宋_GB2312" w:eastAsia="仿宋_GB2312"/>
          <w:sz w:val="30"/>
          <w:szCs w:val="30"/>
        </w:rPr>
      </w:pPr>
      <w:r>
        <w:rPr>
          <w:rFonts w:ascii="仿宋_GB2312" w:eastAsia="仿宋_GB2312" w:hint="eastAsia"/>
          <w:b/>
          <w:bCs/>
          <w:sz w:val="30"/>
          <w:szCs w:val="30"/>
        </w:rPr>
        <w:t>2.</w:t>
      </w:r>
      <w:r>
        <w:rPr>
          <w:rFonts w:ascii="仿宋_GB2312" w:eastAsia="仿宋_GB2312" w:hint="eastAsia"/>
          <w:b/>
          <w:bCs/>
          <w:sz w:val="30"/>
          <w:szCs w:val="30"/>
        </w:rPr>
        <w:t>单位提名</w:t>
      </w:r>
      <w:r>
        <w:rPr>
          <w:rFonts w:ascii="仿宋_GB2312" w:eastAsia="仿宋_GB2312" w:hint="eastAsia"/>
          <w:sz w:val="30"/>
          <w:szCs w:val="30"/>
        </w:rPr>
        <w:t>。由组织机构、相关部门提名的为单位提名，原则上第一单位为皖南医学院的项目，由我校提名。</w:t>
      </w:r>
    </w:p>
    <w:p w14:paraId="1C436402" w14:textId="77777777" w:rsidR="00D964AC" w:rsidRDefault="003E228C">
      <w:pPr>
        <w:pStyle w:val="ab"/>
        <w:spacing w:line="500" w:lineRule="exact"/>
        <w:rPr>
          <w:rFonts w:ascii="仿宋_GB2312" w:eastAsia="仿宋_GB2312"/>
          <w:sz w:val="30"/>
          <w:szCs w:val="30"/>
        </w:rPr>
      </w:pPr>
      <w:r>
        <w:rPr>
          <w:rFonts w:ascii="仿宋_GB2312" w:eastAsia="仿宋_GB2312" w:hint="eastAsia"/>
          <w:sz w:val="30"/>
          <w:szCs w:val="30"/>
        </w:rPr>
        <w:t>提名专家和提名单位统称提名者，承担提名、答辩、异议答复等责任，并对相关材料的真实性和准确性负责。</w:t>
      </w:r>
    </w:p>
    <w:p w14:paraId="606066EF"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（二）提名要求</w:t>
      </w:r>
    </w:p>
    <w:p w14:paraId="6D59C03B" w14:textId="77777777" w:rsidR="00D964AC" w:rsidRDefault="003E228C">
      <w:pPr>
        <w:pStyle w:val="ab"/>
        <w:spacing w:line="500" w:lineRule="exact"/>
        <w:ind w:firstLineChars="200" w:firstLine="600"/>
        <w:rPr>
          <w:rFonts w:ascii="仿宋_GB2312" w:eastAsia="仿宋_GB2312"/>
          <w:b/>
          <w:bCs/>
          <w:sz w:val="30"/>
          <w:szCs w:val="30"/>
        </w:rPr>
      </w:pPr>
      <w:r>
        <w:rPr>
          <w:rFonts w:ascii="仿宋_GB2312" w:eastAsia="仿宋_GB2312" w:hint="eastAsia"/>
          <w:sz w:val="30"/>
          <w:szCs w:val="30"/>
        </w:rPr>
        <w:t>1.</w:t>
      </w:r>
      <w:r>
        <w:rPr>
          <w:rFonts w:ascii="仿宋_GB2312" w:eastAsia="仿宋_GB2312" w:hint="eastAsia"/>
          <w:sz w:val="30"/>
          <w:szCs w:val="30"/>
        </w:rPr>
        <w:t>重大科技成就奖。每个提名者限提名</w:t>
      </w:r>
      <w:r>
        <w:rPr>
          <w:rFonts w:ascii="仿宋_GB2312" w:eastAsia="仿宋_GB2312" w:hint="eastAsia"/>
          <w:sz w:val="30"/>
          <w:szCs w:val="30"/>
        </w:rPr>
        <w:t>1</w:t>
      </w:r>
      <w:r>
        <w:rPr>
          <w:rFonts w:ascii="仿宋_GB2312" w:eastAsia="仿宋_GB2312" w:hint="eastAsia"/>
          <w:sz w:val="30"/>
          <w:szCs w:val="30"/>
        </w:rPr>
        <w:t>人。</w:t>
      </w:r>
      <w:r>
        <w:rPr>
          <w:rFonts w:ascii="仿宋_GB2312" w:eastAsia="仿宋_GB2312" w:hint="eastAsia"/>
          <w:b/>
          <w:bCs/>
          <w:sz w:val="30"/>
          <w:szCs w:val="30"/>
        </w:rPr>
        <w:t>注重提名仍在一线工作</w:t>
      </w:r>
      <w:r>
        <w:rPr>
          <w:rFonts w:ascii="仿宋_GB2312" w:eastAsia="仿宋_GB2312" w:hint="eastAsia"/>
          <w:b/>
          <w:bCs/>
          <w:sz w:val="30"/>
          <w:szCs w:val="30"/>
        </w:rPr>
        <w:t>的杰出科学技术专家。</w:t>
      </w:r>
    </w:p>
    <w:p w14:paraId="2730765F"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自然科学奖、技术发明奖和科学技术进步奖。原则上</w:t>
      </w:r>
      <w:r>
        <w:rPr>
          <w:rFonts w:ascii="仿宋_GB2312" w:eastAsia="仿宋_GB2312" w:hint="eastAsia"/>
          <w:b/>
          <w:bCs/>
          <w:sz w:val="30"/>
          <w:szCs w:val="30"/>
        </w:rPr>
        <w:t>提名数量不限</w:t>
      </w:r>
      <w:r>
        <w:rPr>
          <w:rFonts w:ascii="仿宋_GB2312" w:eastAsia="仿宋_GB2312" w:hint="eastAsia"/>
          <w:sz w:val="30"/>
          <w:szCs w:val="30"/>
        </w:rPr>
        <w:t>，各单位应当建立科学合理的遴选机制，坚持优中选优。</w:t>
      </w:r>
    </w:p>
    <w:p w14:paraId="0939D363"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技术合作奖。提名数量不限。注重提名学术水平高、国际影响大，对我省经济、社会发展有重要推动作用且长期友好的境外人员（组织）。</w:t>
      </w:r>
    </w:p>
    <w:p w14:paraId="0A6F2B46"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省科学技术奖不接受涉及国防、国家安全等保密项目的提名。</w:t>
      </w:r>
    </w:p>
    <w:p w14:paraId="65DBD9A5" w14:textId="77777777" w:rsidR="00D964AC" w:rsidRDefault="003E228C">
      <w:pPr>
        <w:pStyle w:val="ab"/>
        <w:spacing w:line="500" w:lineRule="exact"/>
        <w:ind w:firstLineChars="200" w:firstLine="602"/>
        <w:rPr>
          <w:rFonts w:ascii="黑体" w:eastAsia="黑体" w:hAnsi="黑体"/>
          <w:b/>
          <w:bCs/>
          <w:sz w:val="30"/>
          <w:szCs w:val="30"/>
        </w:rPr>
      </w:pPr>
      <w:r>
        <w:rPr>
          <w:rFonts w:ascii="黑体" w:eastAsia="黑体" w:hAnsi="黑体" w:hint="eastAsia"/>
          <w:b/>
          <w:bCs/>
          <w:sz w:val="30"/>
          <w:szCs w:val="30"/>
        </w:rPr>
        <w:t>三、提名项目（人选）的基本条件</w:t>
      </w:r>
    </w:p>
    <w:p w14:paraId="3E397824"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重大科技成就奖：被提名人原则上应为获国家科学技术奖或省部级科学技术奖一等奖以上的第一完成人。应突出被提名人的历史定位和科学贡献，具有广泛的社会影响力和较</w:t>
      </w:r>
      <w:r>
        <w:rPr>
          <w:rFonts w:ascii="仿宋_GB2312" w:eastAsia="仿宋_GB2312" w:hint="eastAsia"/>
          <w:sz w:val="30"/>
          <w:szCs w:val="30"/>
        </w:rPr>
        <w:t>高的学术地位。</w:t>
      </w:r>
    </w:p>
    <w:p w14:paraId="3DC2D7D1"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自然科学奖：提供的主要论文（专著）应当至少一年提前公开发表，</w:t>
      </w:r>
      <w:r>
        <w:rPr>
          <w:rFonts w:ascii="仿宋_GB2312" w:eastAsia="仿宋_GB2312" w:hint="eastAsia"/>
          <w:i/>
          <w:iCs/>
          <w:sz w:val="30"/>
          <w:szCs w:val="30"/>
        </w:rPr>
        <w:t>如</w:t>
      </w:r>
      <w:r>
        <w:rPr>
          <w:rFonts w:ascii="仿宋_GB2312" w:eastAsia="仿宋_GB2312" w:hint="eastAsia"/>
          <w:i/>
          <w:iCs/>
          <w:sz w:val="30"/>
          <w:szCs w:val="30"/>
        </w:rPr>
        <w:t>2</w:t>
      </w:r>
      <w:r>
        <w:rPr>
          <w:rFonts w:ascii="仿宋_GB2312" w:eastAsia="仿宋_GB2312"/>
          <w:i/>
          <w:iCs/>
          <w:sz w:val="30"/>
          <w:szCs w:val="30"/>
        </w:rPr>
        <w:t>020</w:t>
      </w:r>
      <w:r>
        <w:rPr>
          <w:rFonts w:ascii="仿宋_GB2312" w:eastAsia="仿宋_GB2312" w:hint="eastAsia"/>
          <w:i/>
          <w:iCs/>
          <w:sz w:val="30"/>
          <w:szCs w:val="30"/>
        </w:rPr>
        <w:t>年申报自然科学奖，论文（专著）应当于</w:t>
      </w:r>
      <w:r>
        <w:rPr>
          <w:rFonts w:ascii="仿宋_GB2312" w:eastAsia="仿宋_GB2312" w:hint="eastAsia"/>
          <w:i/>
          <w:iCs/>
          <w:sz w:val="30"/>
          <w:szCs w:val="30"/>
        </w:rPr>
        <w:t>20</w:t>
      </w:r>
      <w:r>
        <w:rPr>
          <w:rFonts w:ascii="仿宋_GB2312" w:eastAsia="仿宋_GB2312"/>
          <w:i/>
          <w:iCs/>
          <w:sz w:val="30"/>
          <w:szCs w:val="30"/>
        </w:rPr>
        <w:t>18</w:t>
      </w:r>
      <w:r>
        <w:rPr>
          <w:rFonts w:ascii="仿宋_GB2312" w:eastAsia="仿宋_GB2312" w:hint="eastAsia"/>
          <w:i/>
          <w:iCs/>
          <w:sz w:val="30"/>
          <w:szCs w:val="30"/>
        </w:rPr>
        <w:t>年</w:t>
      </w:r>
      <w:r>
        <w:rPr>
          <w:rFonts w:ascii="仿宋_GB2312" w:eastAsia="仿宋_GB2312" w:hint="eastAsia"/>
          <w:i/>
          <w:iCs/>
          <w:sz w:val="30"/>
          <w:szCs w:val="30"/>
        </w:rPr>
        <w:t>12</w:t>
      </w:r>
      <w:r>
        <w:rPr>
          <w:rFonts w:ascii="仿宋_GB2312" w:eastAsia="仿宋_GB2312" w:hint="eastAsia"/>
          <w:i/>
          <w:iCs/>
          <w:sz w:val="30"/>
          <w:szCs w:val="30"/>
        </w:rPr>
        <w:t>月</w:t>
      </w:r>
      <w:r>
        <w:rPr>
          <w:rFonts w:ascii="仿宋_GB2312" w:eastAsia="仿宋_GB2312" w:hint="eastAsia"/>
          <w:i/>
          <w:iCs/>
          <w:sz w:val="30"/>
          <w:szCs w:val="30"/>
        </w:rPr>
        <w:t>31</w:t>
      </w:r>
      <w:r>
        <w:rPr>
          <w:rFonts w:ascii="仿宋_GB2312" w:eastAsia="仿宋_GB2312" w:hint="eastAsia"/>
          <w:i/>
          <w:iCs/>
          <w:sz w:val="30"/>
          <w:szCs w:val="30"/>
        </w:rPr>
        <w:t>日前公开发表，</w:t>
      </w:r>
      <w:r>
        <w:rPr>
          <w:rFonts w:ascii="仿宋_GB2312" w:eastAsia="仿宋_GB2312" w:hint="eastAsia"/>
          <w:i/>
          <w:iCs/>
          <w:sz w:val="30"/>
          <w:szCs w:val="30"/>
        </w:rPr>
        <w:t>2</w:t>
      </w:r>
      <w:r>
        <w:rPr>
          <w:rFonts w:ascii="仿宋_GB2312" w:eastAsia="仿宋_GB2312"/>
          <w:i/>
          <w:iCs/>
          <w:sz w:val="30"/>
          <w:szCs w:val="30"/>
        </w:rPr>
        <w:t>021</w:t>
      </w:r>
      <w:r>
        <w:rPr>
          <w:rFonts w:ascii="仿宋_GB2312" w:eastAsia="仿宋_GB2312" w:hint="eastAsia"/>
          <w:i/>
          <w:iCs/>
          <w:sz w:val="30"/>
          <w:szCs w:val="30"/>
        </w:rPr>
        <w:t>年申报自然科学奖，因受疫情影响，要求论文（专著）于</w:t>
      </w:r>
      <w:r>
        <w:rPr>
          <w:rFonts w:ascii="仿宋_GB2312" w:eastAsia="仿宋_GB2312" w:hint="eastAsia"/>
          <w:i/>
          <w:iCs/>
          <w:sz w:val="30"/>
          <w:szCs w:val="30"/>
        </w:rPr>
        <w:t>20</w:t>
      </w:r>
      <w:r>
        <w:rPr>
          <w:rFonts w:ascii="仿宋_GB2312" w:eastAsia="仿宋_GB2312"/>
          <w:i/>
          <w:iCs/>
          <w:sz w:val="30"/>
          <w:szCs w:val="30"/>
        </w:rPr>
        <w:t>20</w:t>
      </w:r>
      <w:r>
        <w:rPr>
          <w:rFonts w:ascii="仿宋_GB2312" w:eastAsia="仿宋_GB2312" w:hint="eastAsia"/>
          <w:i/>
          <w:iCs/>
          <w:sz w:val="30"/>
          <w:szCs w:val="30"/>
        </w:rPr>
        <w:t>年</w:t>
      </w:r>
      <w:r>
        <w:rPr>
          <w:rFonts w:ascii="仿宋_GB2312" w:eastAsia="仿宋_GB2312"/>
          <w:i/>
          <w:iCs/>
          <w:sz w:val="30"/>
          <w:szCs w:val="30"/>
        </w:rPr>
        <w:t>3</w:t>
      </w:r>
      <w:r>
        <w:rPr>
          <w:rFonts w:ascii="仿宋_GB2312" w:eastAsia="仿宋_GB2312" w:hint="eastAsia"/>
          <w:i/>
          <w:iCs/>
          <w:sz w:val="30"/>
          <w:szCs w:val="30"/>
        </w:rPr>
        <w:t>月</w:t>
      </w:r>
      <w:r>
        <w:rPr>
          <w:rFonts w:ascii="仿宋_GB2312" w:eastAsia="仿宋_GB2312" w:hint="eastAsia"/>
          <w:i/>
          <w:iCs/>
          <w:sz w:val="30"/>
          <w:szCs w:val="30"/>
        </w:rPr>
        <w:t>31</w:t>
      </w:r>
      <w:r>
        <w:rPr>
          <w:rFonts w:ascii="仿宋_GB2312" w:eastAsia="仿宋_GB2312" w:hint="eastAsia"/>
          <w:i/>
          <w:iCs/>
          <w:sz w:val="30"/>
          <w:szCs w:val="30"/>
        </w:rPr>
        <w:t>日前公开发表。今年具体要求需等待科技厅通知</w:t>
      </w:r>
      <w:r>
        <w:rPr>
          <w:rFonts w:ascii="仿宋_GB2312" w:eastAsia="仿宋_GB2312" w:hint="eastAsia"/>
          <w:sz w:val="30"/>
          <w:szCs w:val="30"/>
        </w:rPr>
        <w:t>。代表作数量原则上不超过</w:t>
      </w:r>
      <w:r>
        <w:rPr>
          <w:rFonts w:ascii="仿宋_GB2312" w:eastAsia="仿宋_GB2312" w:hint="eastAsia"/>
          <w:sz w:val="30"/>
          <w:szCs w:val="30"/>
        </w:rPr>
        <w:t>5</w:t>
      </w:r>
      <w:r>
        <w:rPr>
          <w:rFonts w:ascii="仿宋_GB2312" w:eastAsia="仿宋_GB2312" w:hint="eastAsia"/>
          <w:sz w:val="30"/>
          <w:szCs w:val="30"/>
        </w:rPr>
        <w:t>篇，所列论文（专著）署名第一单位（标号为</w:t>
      </w:r>
      <w:r>
        <w:rPr>
          <w:rFonts w:ascii="仿宋_GB2312" w:eastAsia="仿宋_GB2312" w:hint="eastAsia"/>
          <w:sz w:val="30"/>
          <w:szCs w:val="30"/>
        </w:rPr>
        <w:t>1</w:t>
      </w:r>
      <w:r>
        <w:rPr>
          <w:rFonts w:ascii="仿宋_GB2312" w:eastAsia="仿宋_GB2312" w:hint="eastAsia"/>
          <w:sz w:val="30"/>
          <w:szCs w:val="30"/>
        </w:rPr>
        <w:t>的单位）应为</w:t>
      </w:r>
      <w:r>
        <w:rPr>
          <w:rFonts w:ascii="仿宋_GB2312" w:eastAsia="仿宋_GB2312" w:hint="eastAsia"/>
          <w:sz w:val="30"/>
          <w:szCs w:val="30"/>
        </w:rPr>
        <w:lastRenderedPageBreak/>
        <w:t>省内单位。</w:t>
      </w:r>
    </w:p>
    <w:p w14:paraId="76DE457D"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sz w:val="30"/>
          <w:szCs w:val="30"/>
        </w:rPr>
        <w:t>*</w:t>
      </w:r>
      <w:r>
        <w:rPr>
          <w:rFonts w:ascii="仿宋_GB2312" w:eastAsia="仿宋_GB2312" w:hint="eastAsia"/>
          <w:sz w:val="30"/>
          <w:szCs w:val="30"/>
        </w:rPr>
        <w:t>3.</w:t>
      </w:r>
      <w:r>
        <w:rPr>
          <w:rFonts w:ascii="仿宋_GB2312" w:eastAsia="仿宋_GB2312" w:hint="eastAsia"/>
          <w:sz w:val="30"/>
          <w:szCs w:val="30"/>
        </w:rPr>
        <w:t>技术发明奖、科学技术进步奖：项目应当至少一年前完成整体技术应用。论文不作为主要的评审依据。</w:t>
      </w:r>
      <w:r>
        <w:rPr>
          <w:rFonts w:ascii="仿宋_GB2312" w:eastAsia="仿宋_GB2312" w:hint="eastAsia"/>
          <w:i/>
          <w:iCs/>
          <w:sz w:val="30"/>
          <w:szCs w:val="30"/>
        </w:rPr>
        <w:t>如</w:t>
      </w:r>
      <w:r>
        <w:rPr>
          <w:rFonts w:ascii="仿宋_GB2312" w:eastAsia="仿宋_GB2312" w:hint="eastAsia"/>
          <w:i/>
          <w:iCs/>
          <w:sz w:val="30"/>
          <w:szCs w:val="30"/>
        </w:rPr>
        <w:t>2</w:t>
      </w:r>
      <w:r>
        <w:rPr>
          <w:rFonts w:ascii="仿宋_GB2312" w:eastAsia="仿宋_GB2312"/>
          <w:i/>
          <w:iCs/>
          <w:sz w:val="30"/>
          <w:szCs w:val="30"/>
        </w:rPr>
        <w:t>020</w:t>
      </w:r>
      <w:r>
        <w:rPr>
          <w:rFonts w:ascii="仿宋_GB2312" w:eastAsia="仿宋_GB2312" w:hint="eastAsia"/>
          <w:i/>
          <w:iCs/>
          <w:sz w:val="30"/>
          <w:szCs w:val="30"/>
        </w:rPr>
        <w:t>年申报该类奖项，整体技术应用应当于</w:t>
      </w:r>
      <w:r>
        <w:rPr>
          <w:rFonts w:ascii="仿宋_GB2312" w:eastAsia="仿宋_GB2312" w:hint="eastAsia"/>
          <w:i/>
          <w:iCs/>
          <w:sz w:val="30"/>
          <w:szCs w:val="30"/>
        </w:rPr>
        <w:t>20</w:t>
      </w:r>
      <w:r>
        <w:rPr>
          <w:rFonts w:ascii="仿宋_GB2312" w:eastAsia="仿宋_GB2312"/>
          <w:i/>
          <w:iCs/>
          <w:sz w:val="30"/>
          <w:szCs w:val="30"/>
        </w:rPr>
        <w:t>18</w:t>
      </w:r>
      <w:r>
        <w:rPr>
          <w:rFonts w:ascii="仿宋_GB2312" w:eastAsia="仿宋_GB2312" w:hint="eastAsia"/>
          <w:i/>
          <w:iCs/>
          <w:sz w:val="30"/>
          <w:szCs w:val="30"/>
        </w:rPr>
        <w:t>年</w:t>
      </w:r>
      <w:r>
        <w:rPr>
          <w:rFonts w:ascii="仿宋_GB2312" w:eastAsia="仿宋_GB2312" w:hint="eastAsia"/>
          <w:i/>
          <w:iCs/>
          <w:sz w:val="30"/>
          <w:szCs w:val="30"/>
        </w:rPr>
        <w:t>12</w:t>
      </w:r>
      <w:r>
        <w:rPr>
          <w:rFonts w:ascii="仿宋_GB2312" w:eastAsia="仿宋_GB2312" w:hint="eastAsia"/>
          <w:i/>
          <w:iCs/>
          <w:sz w:val="30"/>
          <w:szCs w:val="30"/>
        </w:rPr>
        <w:t>月</w:t>
      </w:r>
      <w:r>
        <w:rPr>
          <w:rFonts w:ascii="仿宋_GB2312" w:eastAsia="仿宋_GB2312" w:hint="eastAsia"/>
          <w:i/>
          <w:iCs/>
          <w:sz w:val="30"/>
          <w:szCs w:val="30"/>
        </w:rPr>
        <w:t>31</w:t>
      </w:r>
      <w:r>
        <w:rPr>
          <w:rFonts w:ascii="仿宋_GB2312" w:eastAsia="仿宋_GB2312" w:hint="eastAsia"/>
          <w:i/>
          <w:iCs/>
          <w:sz w:val="30"/>
          <w:szCs w:val="30"/>
        </w:rPr>
        <w:t>日前完成，</w:t>
      </w:r>
      <w:r>
        <w:rPr>
          <w:rFonts w:ascii="仿宋_GB2312" w:eastAsia="仿宋_GB2312" w:hint="eastAsia"/>
          <w:i/>
          <w:iCs/>
          <w:sz w:val="30"/>
          <w:szCs w:val="30"/>
        </w:rPr>
        <w:t>2</w:t>
      </w:r>
      <w:r>
        <w:rPr>
          <w:rFonts w:ascii="仿宋_GB2312" w:eastAsia="仿宋_GB2312"/>
          <w:i/>
          <w:iCs/>
          <w:sz w:val="30"/>
          <w:szCs w:val="30"/>
        </w:rPr>
        <w:t>021</w:t>
      </w:r>
      <w:r>
        <w:rPr>
          <w:rFonts w:ascii="仿宋_GB2312" w:eastAsia="仿宋_GB2312" w:hint="eastAsia"/>
          <w:i/>
          <w:iCs/>
          <w:sz w:val="30"/>
          <w:szCs w:val="30"/>
        </w:rPr>
        <w:t>年申报该类奖项，因受疫情影响，要求整体应用于</w:t>
      </w:r>
      <w:r>
        <w:rPr>
          <w:rFonts w:ascii="仿宋_GB2312" w:eastAsia="仿宋_GB2312" w:hint="eastAsia"/>
          <w:i/>
          <w:iCs/>
          <w:sz w:val="30"/>
          <w:szCs w:val="30"/>
        </w:rPr>
        <w:t>20</w:t>
      </w:r>
      <w:r>
        <w:rPr>
          <w:rFonts w:ascii="仿宋_GB2312" w:eastAsia="仿宋_GB2312"/>
          <w:i/>
          <w:iCs/>
          <w:sz w:val="30"/>
          <w:szCs w:val="30"/>
        </w:rPr>
        <w:t>20</w:t>
      </w:r>
      <w:r>
        <w:rPr>
          <w:rFonts w:ascii="仿宋_GB2312" w:eastAsia="仿宋_GB2312" w:hint="eastAsia"/>
          <w:i/>
          <w:iCs/>
          <w:sz w:val="30"/>
          <w:szCs w:val="30"/>
        </w:rPr>
        <w:t>年</w:t>
      </w:r>
      <w:r>
        <w:rPr>
          <w:rFonts w:ascii="仿宋_GB2312" w:eastAsia="仿宋_GB2312"/>
          <w:i/>
          <w:iCs/>
          <w:sz w:val="30"/>
          <w:szCs w:val="30"/>
        </w:rPr>
        <w:t>3</w:t>
      </w:r>
      <w:r>
        <w:rPr>
          <w:rFonts w:ascii="仿宋_GB2312" w:eastAsia="仿宋_GB2312" w:hint="eastAsia"/>
          <w:i/>
          <w:iCs/>
          <w:sz w:val="30"/>
          <w:szCs w:val="30"/>
        </w:rPr>
        <w:t>月</w:t>
      </w:r>
      <w:r>
        <w:rPr>
          <w:rFonts w:ascii="仿宋_GB2312" w:eastAsia="仿宋_GB2312" w:hint="eastAsia"/>
          <w:i/>
          <w:iCs/>
          <w:sz w:val="30"/>
          <w:szCs w:val="30"/>
        </w:rPr>
        <w:t>31</w:t>
      </w:r>
      <w:r>
        <w:rPr>
          <w:rFonts w:ascii="仿宋_GB2312" w:eastAsia="仿宋_GB2312" w:hint="eastAsia"/>
          <w:i/>
          <w:iCs/>
          <w:sz w:val="30"/>
          <w:szCs w:val="30"/>
        </w:rPr>
        <w:t>日前完成。今年具体要求需等待科技厅通知。</w:t>
      </w:r>
    </w:p>
    <w:p w14:paraId="481CC113"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科学技术合作奖：候选人（组织）应是在与安徽科学技术合作中对我省科学技术发展作出了重要贡献的境外人员（组织）。生产、经营、招商引资、贸易往来等不在该奖范围之内。</w:t>
      </w:r>
    </w:p>
    <w:p w14:paraId="1227C8B4"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外国人作为省自然科学奖、技术发明奖和科学技术进步奖被提名人的，需</w:t>
      </w:r>
      <w:r>
        <w:rPr>
          <w:rFonts w:ascii="仿宋_GB2312" w:eastAsia="仿宋_GB2312" w:hint="eastAsia"/>
          <w:sz w:val="30"/>
          <w:szCs w:val="30"/>
        </w:rPr>
        <w:t>在中国国内单位连续工作不少于</w:t>
      </w:r>
      <w:r>
        <w:rPr>
          <w:rFonts w:ascii="仿宋_GB2312" w:eastAsia="仿宋_GB2312" w:hint="eastAsia"/>
          <w:sz w:val="30"/>
          <w:szCs w:val="30"/>
        </w:rPr>
        <w:t>5</w:t>
      </w:r>
      <w:r>
        <w:rPr>
          <w:rFonts w:ascii="仿宋_GB2312" w:eastAsia="仿宋_GB2312" w:hint="eastAsia"/>
          <w:sz w:val="30"/>
          <w:szCs w:val="30"/>
        </w:rPr>
        <w:t>年，每年在华工作时间不少于</w:t>
      </w:r>
      <w:r>
        <w:rPr>
          <w:rFonts w:ascii="仿宋_GB2312" w:eastAsia="仿宋_GB2312" w:hint="eastAsia"/>
          <w:sz w:val="30"/>
          <w:szCs w:val="30"/>
        </w:rPr>
        <w:t>6</w:t>
      </w:r>
      <w:r>
        <w:rPr>
          <w:rFonts w:ascii="仿宋_GB2312" w:eastAsia="仿宋_GB2312" w:hint="eastAsia"/>
          <w:sz w:val="30"/>
          <w:szCs w:val="30"/>
        </w:rPr>
        <w:t>个月。</w:t>
      </w:r>
    </w:p>
    <w:p w14:paraId="1B4B49DB"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sz w:val="30"/>
          <w:szCs w:val="30"/>
        </w:rPr>
        <w:t>*</w:t>
      </w:r>
      <w:r>
        <w:rPr>
          <w:rFonts w:ascii="仿宋_GB2312" w:eastAsia="仿宋_GB2312" w:hint="eastAsia"/>
          <w:sz w:val="30"/>
          <w:szCs w:val="30"/>
        </w:rPr>
        <w:t>6.</w:t>
      </w:r>
      <w:r>
        <w:rPr>
          <w:rFonts w:hint="eastAsia"/>
          <w:color w:val="333333"/>
          <w:sz w:val="30"/>
          <w:szCs w:val="30"/>
        </w:rPr>
        <w:t xml:space="preserve"> </w:t>
      </w:r>
      <w:r>
        <w:rPr>
          <w:rFonts w:ascii="仿宋_GB2312" w:eastAsia="仿宋_GB2312" w:hint="eastAsia"/>
          <w:sz w:val="30"/>
          <w:szCs w:val="30"/>
        </w:rPr>
        <w:t>列入国家、省部计划（基金）支持的项目，应当在项目整体验收通过后提名，并提交验收报告。</w:t>
      </w:r>
    </w:p>
    <w:p w14:paraId="325D0D55" w14:textId="77777777" w:rsidR="00D964AC" w:rsidRDefault="003E228C">
      <w:pPr>
        <w:pStyle w:val="ab"/>
        <w:spacing w:line="500" w:lineRule="exact"/>
        <w:ind w:firstLineChars="200" w:firstLine="602"/>
        <w:rPr>
          <w:rFonts w:ascii="仿宋_GB2312" w:eastAsia="仿宋_GB2312"/>
          <w:sz w:val="30"/>
          <w:szCs w:val="30"/>
        </w:rPr>
      </w:pPr>
      <w:r>
        <w:rPr>
          <w:rFonts w:ascii="仿宋_GB2312" w:eastAsia="仿宋_GB2312" w:hint="eastAsia"/>
          <w:b/>
          <w:bCs/>
          <w:sz w:val="30"/>
          <w:szCs w:val="30"/>
        </w:rPr>
        <w:t>提名科学技术进步奖的医学类项目</w:t>
      </w:r>
      <w:r>
        <w:rPr>
          <w:rFonts w:ascii="仿宋_GB2312" w:eastAsia="仿宋_GB2312" w:hint="eastAsia"/>
          <w:sz w:val="30"/>
          <w:szCs w:val="30"/>
        </w:rPr>
        <w:t>，凡未列入国家、省（部）、市计划的自选项目，需提交单位立项依据及结题验收报告，验收时间应在一年之前。</w:t>
      </w:r>
      <w:r>
        <w:rPr>
          <w:rFonts w:ascii="仿宋_GB2312" w:eastAsia="仿宋_GB2312" w:hint="eastAsia"/>
          <w:i/>
          <w:iCs/>
          <w:sz w:val="30"/>
          <w:szCs w:val="30"/>
        </w:rPr>
        <w:t>如</w:t>
      </w:r>
      <w:r>
        <w:rPr>
          <w:rFonts w:ascii="仿宋_GB2312" w:eastAsia="仿宋_GB2312" w:hint="eastAsia"/>
          <w:i/>
          <w:iCs/>
          <w:sz w:val="30"/>
          <w:szCs w:val="30"/>
        </w:rPr>
        <w:t>2</w:t>
      </w:r>
      <w:r>
        <w:rPr>
          <w:rFonts w:ascii="仿宋_GB2312" w:eastAsia="仿宋_GB2312"/>
          <w:i/>
          <w:iCs/>
          <w:sz w:val="30"/>
          <w:szCs w:val="30"/>
        </w:rPr>
        <w:t>020</w:t>
      </w:r>
      <w:r>
        <w:rPr>
          <w:rFonts w:ascii="仿宋_GB2312" w:eastAsia="仿宋_GB2312" w:hint="eastAsia"/>
          <w:i/>
          <w:iCs/>
          <w:sz w:val="30"/>
          <w:szCs w:val="30"/>
        </w:rPr>
        <w:t>年申报该类奖项，验收时间应当在</w:t>
      </w:r>
      <w:r>
        <w:rPr>
          <w:rFonts w:ascii="仿宋_GB2312" w:eastAsia="仿宋_GB2312" w:hint="eastAsia"/>
          <w:i/>
          <w:iCs/>
          <w:sz w:val="30"/>
          <w:szCs w:val="30"/>
        </w:rPr>
        <w:t>20</w:t>
      </w:r>
      <w:r>
        <w:rPr>
          <w:rFonts w:ascii="仿宋_GB2312" w:eastAsia="仿宋_GB2312"/>
          <w:i/>
          <w:iCs/>
          <w:sz w:val="30"/>
          <w:szCs w:val="30"/>
        </w:rPr>
        <w:t>18</w:t>
      </w:r>
      <w:r>
        <w:rPr>
          <w:rFonts w:ascii="仿宋_GB2312" w:eastAsia="仿宋_GB2312" w:hint="eastAsia"/>
          <w:i/>
          <w:iCs/>
          <w:sz w:val="30"/>
          <w:szCs w:val="30"/>
        </w:rPr>
        <w:t>年</w:t>
      </w:r>
      <w:r>
        <w:rPr>
          <w:rFonts w:ascii="仿宋_GB2312" w:eastAsia="仿宋_GB2312" w:hint="eastAsia"/>
          <w:i/>
          <w:iCs/>
          <w:sz w:val="30"/>
          <w:szCs w:val="30"/>
        </w:rPr>
        <w:t>12</w:t>
      </w:r>
      <w:r>
        <w:rPr>
          <w:rFonts w:ascii="仿宋_GB2312" w:eastAsia="仿宋_GB2312" w:hint="eastAsia"/>
          <w:i/>
          <w:iCs/>
          <w:sz w:val="30"/>
          <w:szCs w:val="30"/>
        </w:rPr>
        <w:t>月</w:t>
      </w:r>
      <w:r>
        <w:rPr>
          <w:rFonts w:ascii="仿宋_GB2312" w:eastAsia="仿宋_GB2312" w:hint="eastAsia"/>
          <w:i/>
          <w:iCs/>
          <w:sz w:val="30"/>
          <w:szCs w:val="30"/>
        </w:rPr>
        <w:t>31</w:t>
      </w:r>
      <w:r>
        <w:rPr>
          <w:rFonts w:ascii="仿宋_GB2312" w:eastAsia="仿宋_GB2312" w:hint="eastAsia"/>
          <w:i/>
          <w:iCs/>
          <w:sz w:val="30"/>
          <w:szCs w:val="30"/>
        </w:rPr>
        <w:t>日前，</w:t>
      </w:r>
      <w:r>
        <w:rPr>
          <w:rFonts w:ascii="仿宋_GB2312" w:eastAsia="仿宋_GB2312" w:hint="eastAsia"/>
          <w:i/>
          <w:iCs/>
          <w:sz w:val="30"/>
          <w:szCs w:val="30"/>
        </w:rPr>
        <w:t>2</w:t>
      </w:r>
      <w:r>
        <w:rPr>
          <w:rFonts w:ascii="仿宋_GB2312" w:eastAsia="仿宋_GB2312"/>
          <w:i/>
          <w:iCs/>
          <w:sz w:val="30"/>
          <w:szCs w:val="30"/>
        </w:rPr>
        <w:t>021</w:t>
      </w:r>
      <w:r>
        <w:rPr>
          <w:rFonts w:ascii="仿宋_GB2312" w:eastAsia="仿宋_GB2312" w:hint="eastAsia"/>
          <w:i/>
          <w:iCs/>
          <w:sz w:val="30"/>
          <w:szCs w:val="30"/>
        </w:rPr>
        <w:t>年申报该类奖项，因受疫情影响，要求验收时间在</w:t>
      </w:r>
      <w:r>
        <w:rPr>
          <w:rFonts w:ascii="仿宋_GB2312" w:eastAsia="仿宋_GB2312" w:hint="eastAsia"/>
          <w:i/>
          <w:iCs/>
          <w:sz w:val="30"/>
          <w:szCs w:val="30"/>
        </w:rPr>
        <w:t>20</w:t>
      </w:r>
      <w:r>
        <w:rPr>
          <w:rFonts w:ascii="仿宋_GB2312" w:eastAsia="仿宋_GB2312"/>
          <w:i/>
          <w:iCs/>
          <w:sz w:val="30"/>
          <w:szCs w:val="30"/>
        </w:rPr>
        <w:t>20</w:t>
      </w:r>
      <w:r>
        <w:rPr>
          <w:rFonts w:ascii="仿宋_GB2312" w:eastAsia="仿宋_GB2312" w:hint="eastAsia"/>
          <w:i/>
          <w:iCs/>
          <w:sz w:val="30"/>
          <w:szCs w:val="30"/>
        </w:rPr>
        <w:t>年</w:t>
      </w:r>
      <w:r>
        <w:rPr>
          <w:rFonts w:ascii="仿宋_GB2312" w:eastAsia="仿宋_GB2312"/>
          <w:i/>
          <w:iCs/>
          <w:sz w:val="30"/>
          <w:szCs w:val="30"/>
        </w:rPr>
        <w:t>3</w:t>
      </w:r>
      <w:r>
        <w:rPr>
          <w:rFonts w:ascii="仿宋_GB2312" w:eastAsia="仿宋_GB2312" w:hint="eastAsia"/>
          <w:i/>
          <w:iCs/>
          <w:sz w:val="30"/>
          <w:szCs w:val="30"/>
        </w:rPr>
        <w:t>月</w:t>
      </w:r>
      <w:r>
        <w:rPr>
          <w:rFonts w:ascii="仿宋_GB2312" w:eastAsia="仿宋_GB2312" w:hint="eastAsia"/>
          <w:i/>
          <w:iCs/>
          <w:sz w:val="30"/>
          <w:szCs w:val="30"/>
        </w:rPr>
        <w:t>31</w:t>
      </w:r>
      <w:r>
        <w:rPr>
          <w:rFonts w:ascii="仿宋_GB2312" w:eastAsia="仿宋_GB2312" w:hint="eastAsia"/>
          <w:i/>
          <w:iCs/>
          <w:sz w:val="30"/>
          <w:szCs w:val="30"/>
        </w:rPr>
        <w:t>日前。今年具体要求需等待科技厅通知</w:t>
      </w:r>
      <w:r>
        <w:rPr>
          <w:rFonts w:ascii="仿宋_GB2312" w:eastAsia="仿宋_GB2312" w:hint="eastAsia"/>
          <w:sz w:val="30"/>
          <w:szCs w:val="30"/>
        </w:rPr>
        <w:t>。</w:t>
      </w:r>
    </w:p>
    <w:p w14:paraId="36D54740" w14:textId="77777777" w:rsidR="00D964AC" w:rsidRDefault="003E228C">
      <w:pPr>
        <w:pStyle w:val="ab"/>
        <w:spacing w:line="500" w:lineRule="exact"/>
        <w:ind w:firstLineChars="200" w:firstLine="602"/>
        <w:rPr>
          <w:rFonts w:ascii="仿宋_GB2312" w:eastAsia="仿宋_GB2312"/>
          <w:sz w:val="30"/>
          <w:szCs w:val="30"/>
        </w:rPr>
      </w:pPr>
      <w:r>
        <w:rPr>
          <w:rFonts w:ascii="仿宋_GB2312" w:eastAsia="仿宋_GB2312" w:hint="eastAsia"/>
          <w:b/>
          <w:bCs/>
          <w:sz w:val="30"/>
          <w:szCs w:val="30"/>
        </w:rPr>
        <w:t>提名科学技术进步奖的产学研合作项目</w:t>
      </w:r>
      <w:r>
        <w:rPr>
          <w:rFonts w:ascii="仿宋_GB2312" w:eastAsia="仿宋_GB2312" w:hint="eastAsia"/>
          <w:sz w:val="30"/>
          <w:szCs w:val="30"/>
        </w:rPr>
        <w:t>，凡未共同承担</w:t>
      </w:r>
      <w:r>
        <w:rPr>
          <w:rFonts w:ascii="仿宋_GB2312" w:eastAsia="仿宋_GB2312" w:hint="eastAsia"/>
          <w:sz w:val="30"/>
          <w:szCs w:val="30"/>
        </w:rPr>
        <w:t>国家、省部计划（基金）的、无共同知识产权的，需提供有效的前期合作证明材料。</w:t>
      </w:r>
    </w:p>
    <w:p w14:paraId="2F1B4621"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7.</w:t>
      </w:r>
      <w:r>
        <w:rPr>
          <w:rFonts w:ascii="仿宋_GB2312" w:eastAsia="仿宋_GB2312" w:hint="eastAsia"/>
          <w:sz w:val="30"/>
          <w:szCs w:val="30"/>
        </w:rPr>
        <w:t>同一人同一年度只能作为一个提名项目的完成人。</w:t>
      </w:r>
      <w:r>
        <w:rPr>
          <w:rFonts w:ascii="仿宋_GB2312" w:eastAsia="仿宋_GB2312" w:hint="eastAsia"/>
          <w:sz w:val="30"/>
          <w:szCs w:val="30"/>
        </w:rPr>
        <w:t>20</w:t>
      </w:r>
      <w:r>
        <w:rPr>
          <w:rFonts w:ascii="仿宋_GB2312" w:eastAsia="仿宋_GB2312"/>
          <w:sz w:val="30"/>
          <w:szCs w:val="30"/>
        </w:rPr>
        <w:t>21</w:t>
      </w:r>
      <w:r>
        <w:rPr>
          <w:rFonts w:ascii="仿宋_GB2312" w:eastAsia="仿宋_GB2312" w:hint="eastAsia"/>
          <w:sz w:val="30"/>
          <w:szCs w:val="30"/>
        </w:rPr>
        <w:t>年度省自然科学奖、技术发明奖、科学技术进步奖获奖项目的完成人，不能作为</w:t>
      </w:r>
      <w:r>
        <w:rPr>
          <w:rFonts w:ascii="仿宋_GB2312" w:eastAsia="仿宋_GB2312" w:hint="eastAsia"/>
          <w:sz w:val="30"/>
          <w:szCs w:val="30"/>
        </w:rPr>
        <w:t>202</w:t>
      </w:r>
      <w:r>
        <w:rPr>
          <w:rFonts w:ascii="仿宋_GB2312" w:eastAsia="仿宋_GB2312"/>
          <w:sz w:val="30"/>
          <w:szCs w:val="30"/>
        </w:rPr>
        <w:t>2</w:t>
      </w:r>
      <w:r>
        <w:rPr>
          <w:rFonts w:ascii="仿宋_GB2312" w:eastAsia="仿宋_GB2312" w:hint="eastAsia"/>
          <w:sz w:val="30"/>
          <w:szCs w:val="30"/>
        </w:rPr>
        <w:t>年度省自然科学奖、技术发明奖和科学技术进步奖提名项目完成人。</w:t>
      </w:r>
    </w:p>
    <w:p w14:paraId="445E3EB3"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lastRenderedPageBreak/>
        <w:t>8.20</w:t>
      </w:r>
      <w:r>
        <w:rPr>
          <w:rFonts w:ascii="仿宋_GB2312" w:eastAsia="仿宋_GB2312"/>
          <w:sz w:val="30"/>
          <w:szCs w:val="30"/>
        </w:rPr>
        <w:t>21</w:t>
      </w:r>
      <w:r>
        <w:rPr>
          <w:rFonts w:ascii="仿宋_GB2312" w:eastAsia="仿宋_GB2312" w:hint="eastAsia"/>
          <w:sz w:val="30"/>
          <w:szCs w:val="30"/>
        </w:rPr>
        <w:t>年度经受理评审但未授奖的自然科学奖、技术发明奖、科技进步奖项目不得以同样技术内容和材料再次提名</w:t>
      </w:r>
      <w:r>
        <w:rPr>
          <w:rFonts w:ascii="仿宋_GB2312" w:eastAsia="仿宋_GB2312" w:hint="eastAsia"/>
          <w:sz w:val="30"/>
          <w:szCs w:val="30"/>
        </w:rPr>
        <w:t>202</w:t>
      </w:r>
      <w:r>
        <w:rPr>
          <w:rFonts w:ascii="仿宋_GB2312" w:eastAsia="仿宋_GB2312"/>
          <w:sz w:val="30"/>
          <w:szCs w:val="30"/>
        </w:rPr>
        <w:t>2</w:t>
      </w:r>
      <w:r>
        <w:rPr>
          <w:rFonts w:ascii="仿宋_GB2312" w:eastAsia="仿宋_GB2312" w:hint="eastAsia"/>
          <w:sz w:val="30"/>
          <w:szCs w:val="30"/>
        </w:rPr>
        <w:t>年度省科技奖。（缓评及异议处理完毕不影响再次提名的项目除外）</w:t>
      </w:r>
    </w:p>
    <w:p w14:paraId="6E982347"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9.</w:t>
      </w:r>
      <w:r>
        <w:rPr>
          <w:rFonts w:ascii="仿宋_GB2312" w:eastAsia="仿宋_GB2312" w:hint="eastAsia"/>
          <w:sz w:val="30"/>
          <w:szCs w:val="30"/>
        </w:rPr>
        <w:t>项目技术内容未获得过其他省部级以上政府科技奖励。</w:t>
      </w:r>
    </w:p>
    <w:p w14:paraId="5D8E5B38"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10.</w:t>
      </w:r>
      <w:r>
        <w:rPr>
          <w:rFonts w:ascii="仿宋_GB2312" w:eastAsia="仿宋_GB2312" w:hint="eastAsia"/>
          <w:sz w:val="30"/>
          <w:szCs w:val="30"/>
        </w:rPr>
        <w:t>项目</w:t>
      </w:r>
      <w:r>
        <w:rPr>
          <w:rFonts w:ascii="仿宋_GB2312" w:eastAsia="仿宋_GB2312" w:hint="eastAsia"/>
          <w:sz w:val="30"/>
          <w:szCs w:val="30"/>
        </w:rPr>
        <w:t>完成单位应具有独立法人资格，第一完成单位须是安徽省内注册的单位。</w:t>
      </w:r>
    </w:p>
    <w:p w14:paraId="394E5A12" w14:textId="77777777" w:rsidR="00D964AC" w:rsidRDefault="003E228C">
      <w:pPr>
        <w:pStyle w:val="ab"/>
        <w:spacing w:line="500" w:lineRule="exact"/>
        <w:ind w:firstLineChars="200" w:firstLine="602"/>
        <w:rPr>
          <w:rFonts w:ascii="黑体" w:eastAsia="黑体" w:hAnsi="黑体"/>
          <w:b/>
          <w:bCs/>
          <w:sz w:val="30"/>
          <w:szCs w:val="30"/>
        </w:rPr>
      </w:pPr>
      <w:r>
        <w:rPr>
          <w:rFonts w:ascii="黑体" w:eastAsia="黑体" w:hAnsi="黑体" w:hint="eastAsia"/>
          <w:b/>
          <w:bCs/>
          <w:sz w:val="30"/>
          <w:szCs w:val="30"/>
        </w:rPr>
        <w:t>四、科学技术进步奖的三要素</w:t>
      </w:r>
    </w:p>
    <w:p w14:paraId="0DE23F81"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、技术创新</w:t>
      </w:r>
      <w:r>
        <w:rPr>
          <w:rFonts w:ascii="仿宋_GB2312" w:eastAsia="仿宋_GB2312"/>
          <w:sz w:val="30"/>
          <w:szCs w:val="30"/>
        </w:rPr>
        <w:t>:</w:t>
      </w:r>
      <w:r>
        <w:rPr>
          <w:rFonts w:ascii="仿宋_GB2312" w:eastAsia="仿宋_GB2312"/>
          <w:b/>
          <w:bCs/>
          <w:sz w:val="30"/>
          <w:szCs w:val="30"/>
        </w:rPr>
        <w:t>在技术上有创新</w:t>
      </w:r>
      <w:r>
        <w:rPr>
          <w:rFonts w:ascii="仿宋_GB2312" w:eastAsia="仿宋_GB2312"/>
          <w:sz w:val="30"/>
          <w:szCs w:val="30"/>
        </w:rPr>
        <w:t>，特别是在高新技术领域进行自主创新，形成了产业的主导技术和名牌产品，或应用高新技术对传统产业进行装备和</w:t>
      </w:r>
      <w:r>
        <w:rPr>
          <w:rFonts w:ascii="仿宋_GB2312" w:eastAsia="仿宋_GB2312" w:hint="eastAsia"/>
          <w:sz w:val="30"/>
          <w:szCs w:val="30"/>
        </w:rPr>
        <w:t>改造，通过技术创新，提升传统产业，增加行业技术含量，提高产品附加值</w:t>
      </w:r>
      <w:r>
        <w:rPr>
          <w:rFonts w:ascii="仿宋_GB2312" w:eastAsia="仿宋_GB2312"/>
          <w:sz w:val="30"/>
          <w:szCs w:val="30"/>
        </w:rPr>
        <w:t>;</w:t>
      </w:r>
      <w:r>
        <w:rPr>
          <w:rFonts w:ascii="仿宋_GB2312" w:eastAsia="仿宋_GB2312"/>
          <w:sz w:val="30"/>
          <w:szCs w:val="30"/>
        </w:rPr>
        <w:t>技术上有难度，</w:t>
      </w:r>
      <w:r>
        <w:rPr>
          <w:rFonts w:ascii="仿宋_GB2312" w:eastAsia="仿宋_GB2312"/>
          <w:b/>
          <w:bCs/>
          <w:sz w:val="30"/>
          <w:szCs w:val="30"/>
        </w:rPr>
        <w:t>解决了行业发展中的热点、难点和关键问题</w:t>
      </w:r>
      <w:r>
        <w:rPr>
          <w:rFonts w:ascii="仿宋_GB2312" w:eastAsia="仿宋_GB2312"/>
          <w:b/>
          <w:bCs/>
          <w:sz w:val="30"/>
          <w:szCs w:val="30"/>
        </w:rPr>
        <w:t>;</w:t>
      </w:r>
      <w:r>
        <w:rPr>
          <w:rFonts w:ascii="仿宋_GB2312" w:eastAsia="仿宋_GB2312"/>
          <w:sz w:val="30"/>
          <w:szCs w:val="30"/>
        </w:rPr>
        <w:t>总体技术水平和主要技术经济指标达到了省内行业的领先水平。</w:t>
      </w:r>
    </w:p>
    <w:p w14:paraId="3BAAFEF9"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、应用与效益</w:t>
      </w:r>
      <w:r>
        <w:rPr>
          <w:rFonts w:ascii="仿宋_GB2312" w:eastAsia="仿宋_GB2312"/>
          <w:sz w:val="30"/>
          <w:szCs w:val="30"/>
        </w:rPr>
        <w:t>:</w:t>
      </w:r>
      <w:r>
        <w:rPr>
          <w:rFonts w:ascii="仿宋_GB2312" w:eastAsia="仿宋_GB2312"/>
          <w:sz w:val="30"/>
          <w:szCs w:val="30"/>
        </w:rPr>
        <w:t>项目经过一年以上稳定的实施应用，</w:t>
      </w:r>
      <w:r>
        <w:rPr>
          <w:rFonts w:ascii="仿宋_GB2312" w:eastAsia="仿宋_GB2312"/>
          <w:b/>
          <w:bCs/>
          <w:sz w:val="30"/>
          <w:szCs w:val="30"/>
        </w:rPr>
        <w:t>产生了经济效益和社会效益</w:t>
      </w:r>
      <w:r>
        <w:rPr>
          <w:rFonts w:ascii="仿宋_GB2312" w:eastAsia="仿宋_GB2312"/>
          <w:sz w:val="30"/>
          <w:szCs w:val="30"/>
        </w:rPr>
        <w:t>，实现了技术创新的市场价值或者社会价值，为经济建设、社会发展作出了贡献。</w:t>
      </w:r>
    </w:p>
    <w:p w14:paraId="2A045865"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sz w:val="30"/>
          <w:szCs w:val="30"/>
        </w:rPr>
        <w:t>、推动行业科技进步</w:t>
      </w:r>
      <w:r>
        <w:rPr>
          <w:rFonts w:ascii="仿宋_GB2312" w:eastAsia="仿宋_GB2312"/>
          <w:sz w:val="30"/>
          <w:szCs w:val="30"/>
        </w:rPr>
        <w:t>:</w:t>
      </w:r>
      <w:r>
        <w:rPr>
          <w:rFonts w:ascii="仿宋_GB2312" w:eastAsia="仿宋_GB2312"/>
          <w:sz w:val="30"/>
          <w:szCs w:val="30"/>
        </w:rPr>
        <w:t>项目转化程度高，</w:t>
      </w:r>
      <w:r>
        <w:rPr>
          <w:rFonts w:ascii="仿宋_GB2312" w:eastAsia="仿宋_GB2312"/>
          <w:b/>
          <w:bCs/>
          <w:sz w:val="30"/>
          <w:szCs w:val="30"/>
        </w:rPr>
        <w:t>具较强示范、带动和扩散能力</w:t>
      </w:r>
      <w:r>
        <w:rPr>
          <w:rFonts w:ascii="仿宋_GB2312" w:eastAsia="仿宋_GB2312"/>
          <w:sz w:val="30"/>
          <w:szCs w:val="30"/>
        </w:rPr>
        <w:t>，提高了行业整体技术水平、竞争能力和系统创新能力，促进了产业结构的调整、优化、升级及产品的更新换代，</w:t>
      </w:r>
      <w:r>
        <w:rPr>
          <w:rFonts w:ascii="仿宋_GB2312" w:eastAsia="仿宋_GB2312"/>
          <w:b/>
          <w:bCs/>
          <w:sz w:val="30"/>
          <w:szCs w:val="30"/>
        </w:rPr>
        <w:t>对行业的发展具有积极作用</w:t>
      </w:r>
      <w:r>
        <w:rPr>
          <w:rFonts w:ascii="仿宋_GB2312" w:eastAsia="仿宋_GB2312"/>
          <w:sz w:val="30"/>
          <w:szCs w:val="30"/>
        </w:rPr>
        <w:t>。</w:t>
      </w:r>
    </w:p>
    <w:p w14:paraId="03BFEE8A" w14:textId="77777777" w:rsidR="00D964AC" w:rsidRDefault="003E228C">
      <w:pPr>
        <w:pStyle w:val="ab"/>
        <w:spacing w:line="500" w:lineRule="exact"/>
        <w:ind w:firstLineChars="200" w:firstLine="602"/>
        <w:rPr>
          <w:rFonts w:ascii="黑体" w:eastAsia="黑体" w:hAnsi="黑体"/>
          <w:b/>
          <w:bCs/>
          <w:sz w:val="30"/>
          <w:szCs w:val="30"/>
        </w:rPr>
      </w:pPr>
      <w:r>
        <w:rPr>
          <w:rFonts w:ascii="黑体" w:eastAsia="黑体" w:hAnsi="黑体" w:hint="eastAsia"/>
          <w:b/>
          <w:bCs/>
          <w:sz w:val="30"/>
          <w:szCs w:val="30"/>
        </w:rPr>
        <w:t>五、科学技术进步奖定量评价指标</w:t>
      </w:r>
    </w:p>
    <w:p w14:paraId="752EE16C"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sz w:val="30"/>
          <w:szCs w:val="30"/>
        </w:rPr>
        <w:t>.</w:t>
      </w:r>
      <w:r>
        <w:rPr>
          <w:rFonts w:ascii="仿宋_GB2312" w:eastAsia="仿宋_GB2312" w:hint="eastAsia"/>
          <w:sz w:val="30"/>
          <w:szCs w:val="30"/>
        </w:rPr>
        <w:t>技术创新程度及发明专利情况</w:t>
      </w:r>
    </w:p>
    <w:p w14:paraId="228ADC67" w14:textId="77777777" w:rsidR="00D964AC" w:rsidRDefault="003E228C">
      <w:pPr>
        <w:pStyle w:val="ab"/>
        <w:spacing w:line="50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指项目在技术开发中解决关键技术难题并取得技术突破，掌握核心技术并进行集成创新的程度</w:t>
      </w:r>
      <w:r>
        <w:rPr>
          <w:rFonts w:ascii="仿宋_GB2312" w:eastAsia="仿宋_GB2312"/>
          <w:sz w:val="30"/>
          <w:szCs w:val="30"/>
        </w:rPr>
        <w:t>;</w:t>
      </w:r>
      <w:r>
        <w:rPr>
          <w:rFonts w:ascii="仿宋_GB2312" w:eastAsia="仿宋_GB2312"/>
          <w:sz w:val="30"/>
          <w:szCs w:val="30"/>
        </w:rPr>
        <w:t>或在科</w:t>
      </w:r>
      <w:r>
        <w:rPr>
          <w:rFonts w:ascii="仿宋_GB2312" w:eastAsia="仿宋_GB2312" w:hint="eastAsia"/>
          <w:sz w:val="30"/>
          <w:szCs w:val="30"/>
        </w:rPr>
        <w:t>学研究和技术开发中取得的进展和创新程度，包括建立新技术、新方法、新装置，掌握新规律，及进行系统集成创新等。核心知识产权在主体技</w:t>
      </w:r>
      <w:r>
        <w:rPr>
          <w:rFonts w:ascii="仿宋_GB2312" w:eastAsia="仿宋_GB2312" w:hint="eastAsia"/>
          <w:sz w:val="30"/>
          <w:szCs w:val="30"/>
        </w:rPr>
        <w:lastRenderedPageBreak/>
        <w:t>术中的比重及与核心技术、关健技术的关联度</w:t>
      </w:r>
      <w:r>
        <w:rPr>
          <w:rFonts w:ascii="仿宋_GB2312" w:eastAsia="仿宋_GB2312"/>
          <w:sz w:val="30"/>
          <w:szCs w:val="30"/>
        </w:rPr>
        <w:t>(</w:t>
      </w:r>
      <w:r>
        <w:rPr>
          <w:rFonts w:ascii="仿宋_GB2312" w:eastAsia="仿宋_GB2312"/>
          <w:sz w:val="30"/>
          <w:szCs w:val="30"/>
        </w:rPr>
        <w:t>简称关联度</w:t>
      </w:r>
      <w:r>
        <w:rPr>
          <w:rFonts w:ascii="仿宋_GB2312" w:eastAsia="仿宋_GB2312"/>
          <w:sz w:val="30"/>
          <w:szCs w:val="30"/>
        </w:rPr>
        <w:t>)</w:t>
      </w:r>
      <w:r>
        <w:rPr>
          <w:rFonts w:ascii="仿宋_GB2312" w:eastAsia="仿宋_GB2312" w:hint="eastAsia"/>
          <w:sz w:val="30"/>
          <w:szCs w:val="30"/>
        </w:rPr>
        <w:t>。</w:t>
      </w:r>
    </w:p>
    <w:p w14:paraId="4436321C"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w:t>
      </w:r>
      <w:r>
        <w:rPr>
          <w:rFonts w:ascii="仿宋_GB2312" w:eastAsia="仿宋_GB2312" w:hint="eastAsia"/>
          <w:sz w:val="30"/>
          <w:szCs w:val="30"/>
        </w:rPr>
        <w:t>技术经济指标先进程度</w:t>
      </w:r>
    </w:p>
    <w:p w14:paraId="6E2D3C14" w14:textId="77777777" w:rsidR="00D964AC" w:rsidRDefault="003E228C">
      <w:pPr>
        <w:pStyle w:val="ab"/>
        <w:spacing w:line="50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指与国内外最先进技术相比其总体技术水平、主要技术</w:t>
      </w:r>
      <w:r>
        <w:rPr>
          <w:rFonts w:ascii="仿宋_GB2312" w:eastAsia="仿宋_GB2312"/>
          <w:sz w:val="30"/>
          <w:szCs w:val="30"/>
        </w:rPr>
        <w:t>(</w:t>
      </w:r>
      <w:r>
        <w:rPr>
          <w:rFonts w:ascii="仿宋_GB2312" w:eastAsia="仿宋_GB2312"/>
          <w:sz w:val="30"/>
          <w:szCs w:val="30"/>
        </w:rPr>
        <w:t>性能、性状、工艺参数等</w:t>
      </w:r>
      <w:r>
        <w:rPr>
          <w:rFonts w:ascii="仿宋_GB2312" w:eastAsia="仿宋_GB2312"/>
          <w:sz w:val="30"/>
          <w:szCs w:val="30"/>
        </w:rPr>
        <w:t>)</w:t>
      </w:r>
      <w:r>
        <w:rPr>
          <w:rFonts w:ascii="仿宋_GB2312" w:eastAsia="仿宋_GB2312"/>
          <w:sz w:val="30"/>
          <w:szCs w:val="30"/>
        </w:rPr>
        <w:t>、绘济</w:t>
      </w:r>
      <w:r>
        <w:rPr>
          <w:rFonts w:ascii="仿宋_GB2312" w:eastAsia="仿宋_GB2312"/>
          <w:sz w:val="30"/>
          <w:szCs w:val="30"/>
        </w:rPr>
        <w:t>(</w:t>
      </w:r>
      <w:r>
        <w:rPr>
          <w:rFonts w:ascii="仿宋_GB2312" w:eastAsia="仿宋_GB2312"/>
          <w:sz w:val="30"/>
          <w:szCs w:val="30"/>
        </w:rPr>
        <w:t>投入严出比、性能价格比、成本、规模等</w:t>
      </w:r>
      <w:r>
        <w:rPr>
          <w:rFonts w:ascii="仿宋_GB2312" w:eastAsia="仿宋_GB2312"/>
          <w:sz w:val="30"/>
          <w:szCs w:val="30"/>
        </w:rPr>
        <w:t>)</w:t>
      </w:r>
      <w:r>
        <w:rPr>
          <w:rFonts w:ascii="仿宋_GB2312" w:eastAsia="仿宋_GB2312"/>
          <w:sz w:val="30"/>
          <w:szCs w:val="30"/>
        </w:rPr>
        <w:t>环境、生态等指标所处的位置</w:t>
      </w:r>
      <w:r>
        <w:rPr>
          <w:rFonts w:ascii="仿宋_GB2312" w:eastAsia="仿宋_GB2312"/>
          <w:sz w:val="30"/>
          <w:szCs w:val="30"/>
        </w:rPr>
        <w:t>;</w:t>
      </w:r>
      <w:r>
        <w:rPr>
          <w:rFonts w:ascii="仿宋_GB2312" w:eastAsia="仿宋_GB2312"/>
          <w:sz w:val="30"/>
          <w:szCs w:val="30"/>
        </w:rPr>
        <w:t>或与国内外同类技术、方法、装置比较，其</w:t>
      </w:r>
      <w:r>
        <w:rPr>
          <w:rFonts w:ascii="仿宋_GB2312" w:eastAsia="仿宋_GB2312" w:hint="eastAsia"/>
          <w:sz w:val="30"/>
          <w:szCs w:val="30"/>
        </w:rPr>
        <w:t>性能、功能参数及总体技术指标等水平。</w:t>
      </w:r>
    </w:p>
    <w:p w14:paraId="5866B849"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w:t>
      </w:r>
      <w:r>
        <w:rPr>
          <w:rFonts w:ascii="仿宋_GB2312" w:eastAsia="仿宋_GB2312" w:hint="eastAsia"/>
          <w:sz w:val="30"/>
          <w:szCs w:val="30"/>
        </w:rPr>
        <w:t>推广、应用程度</w:t>
      </w:r>
    </w:p>
    <w:p w14:paraId="77B8AD72" w14:textId="77777777" w:rsidR="00D964AC" w:rsidRDefault="003E228C">
      <w:pPr>
        <w:pStyle w:val="ab"/>
        <w:spacing w:line="50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指自主研发的关键技术在市场竞争中发挥作用的</w:t>
      </w:r>
      <w:r>
        <w:rPr>
          <w:rFonts w:ascii="仿宋_GB2312" w:eastAsia="仿宋_GB2312" w:hint="eastAsia"/>
          <w:sz w:val="30"/>
          <w:szCs w:val="30"/>
        </w:rPr>
        <w:t>情况，如</w:t>
      </w:r>
      <w:r>
        <w:rPr>
          <w:rFonts w:ascii="仿宋_GB2312" w:eastAsia="仿宋_GB2312"/>
          <w:sz w:val="30"/>
          <w:szCs w:val="30"/>
        </w:rPr>
        <w:t>:</w:t>
      </w:r>
      <w:r>
        <w:rPr>
          <w:rFonts w:ascii="仿宋_GB2312" w:eastAsia="仿宋_GB2312"/>
          <w:sz w:val="30"/>
          <w:szCs w:val="30"/>
        </w:rPr>
        <w:t>适应市场需求，形成竞争力，替代进口产品或突破技术壁垒进入国际市场，项目的实用性、适用性和已经推广应用的范围，显著促进行业标准提升。</w:t>
      </w:r>
    </w:p>
    <w:p w14:paraId="02E2E1F5"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w:t>
      </w:r>
      <w:r>
        <w:rPr>
          <w:rFonts w:hint="eastAsia"/>
          <w:sz w:val="30"/>
          <w:szCs w:val="30"/>
        </w:rPr>
        <w:t xml:space="preserve"> </w:t>
      </w:r>
      <w:r>
        <w:rPr>
          <w:rFonts w:ascii="仿宋_GB2312" w:eastAsia="仿宋_GB2312" w:hint="eastAsia"/>
          <w:sz w:val="30"/>
          <w:szCs w:val="30"/>
        </w:rPr>
        <w:t>经济、社会、生态、环境等效益</w:t>
      </w:r>
    </w:p>
    <w:p w14:paraId="55032B13" w14:textId="77777777" w:rsidR="00D964AC" w:rsidRDefault="003E228C">
      <w:pPr>
        <w:pStyle w:val="ab"/>
        <w:spacing w:line="500" w:lineRule="exact"/>
        <w:ind w:firstLine="570"/>
        <w:rPr>
          <w:rFonts w:ascii="仿宋_GB2312" w:eastAsia="仿宋_GB2312"/>
          <w:sz w:val="30"/>
          <w:szCs w:val="30"/>
        </w:rPr>
      </w:pPr>
      <w:r>
        <w:rPr>
          <w:rFonts w:ascii="仿宋_GB2312" w:eastAsia="仿宋_GB2312" w:hint="eastAsia"/>
          <w:sz w:val="30"/>
          <w:szCs w:val="30"/>
        </w:rPr>
        <w:t>经济效益</w:t>
      </w:r>
      <w:r>
        <w:rPr>
          <w:rFonts w:ascii="仿宋_GB2312" w:eastAsia="仿宋_GB2312"/>
          <w:sz w:val="30"/>
          <w:szCs w:val="30"/>
        </w:rPr>
        <w:t>:</w:t>
      </w:r>
      <w:r>
        <w:rPr>
          <w:rFonts w:ascii="仿宋_GB2312" w:eastAsia="仿宋_GB2312"/>
          <w:sz w:val="30"/>
          <w:szCs w:val="30"/>
        </w:rPr>
        <w:t>直接经济效益和间接经济效益，包括主要完成单位已经通过技术转让、增收、节支、提高效益、节能降耗获得的新增利润、税收的金额及他人由于使用该项技术而产生的经济效益。社会、环境、</w:t>
      </w:r>
      <w:r>
        <w:rPr>
          <w:rFonts w:ascii="仿宋_GB2312" w:eastAsia="仿宋_GB2312" w:hint="eastAsia"/>
          <w:sz w:val="30"/>
          <w:szCs w:val="30"/>
        </w:rPr>
        <w:t>生态等效益</w:t>
      </w:r>
      <w:r>
        <w:rPr>
          <w:rFonts w:ascii="仿宋_GB2312" w:eastAsia="仿宋_GB2312"/>
          <w:sz w:val="30"/>
          <w:szCs w:val="30"/>
        </w:rPr>
        <w:t>:</w:t>
      </w:r>
      <w:r>
        <w:rPr>
          <w:rFonts w:ascii="仿宋_GB2312" w:eastAsia="仿宋_GB2312"/>
          <w:sz w:val="30"/>
          <w:szCs w:val="30"/>
        </w:rPr>
        <w:t>对提高国家科学研究基础建设水平和科学技术普及的贡献，或在环境、生态、资源保护与合理利用，提高人民生活质量和健康水平，防灾、减灾，保障经济、社会</w:t>
      </w:r>
      <w:r>
        <w:rPr>
          <w:rFonts w:ascii="仿宋_GB2312" w:eastAsia="仿宋_GB2312"/>
          <w:sz w:val="30"/>
          <w:szCs w:val="30"/>
        </w:rPr>
        <w:t>有序、持久发展等方面所取得</w:t>
      </w:r>
      <w:r>
        <w:rPr>
          <w:rFonts w:ascii="仿宋_GB2312" w:eastAsia="仿宋_GB2312" w:hint="eastAsia"/>
          <w:sz w:val="30"/>
          <w:szCs w:val="30"/>
        </w:rPr>
        <w:t>的综合效益。</w:t>
      </w:r>
    </w:p>
    <w:p w14:paraId="75986526"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推动科技进步的作用</w:t>
      </w:r>
    </w:p>
    <w:p w14:paraId="726D4D33" w14:textId="77777777" w:rsidR="00D964AC" w:rsidRDefault="003E228C">
      <w:pPr>
        <w:pStyle w:val="ab"/>
        <w:spacing w:line="50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指项目技术水平提高的幅度，对实现高新技术产业化，解决行业、区域发展的重点、难点和关键问题</w:t>
      </w:r>
      <w:r>
        <w:rPr>
          <w:rFonts w:ascii="仿宋_GB2312" w:eastAsia="仿宋_GB2312"/>
          <w:sz w:val="30"/>
          <w:szCs w:val="30"/>
        </w:rPr>
        <w:t>,</w:t>
      </w:r>
      <w:r>
        <w:rPr>
          <w:rFonts w:ascii="仿宋_GB2312" w:eastAsia="仿宋_GB2312"/>
          <w:sz w:val="30"/>
          <w:szCs w:val="30"/>
        </w:rPr>
        <w:t>推动产业结构调整和优化升级，提高企业和相关行业竞争能力，实现行业技术跨越和技术的进步作用</w:t>
      </w:r>
      <w:r>
        <w:rPr>
          <w:rFonts w:ascii="仿宋_GB2312" w:eastAsia="仿宋_GB2312"/>
          <w:sz w:val="30"/>
          <w:szCs w:val="30"/>
        </w:rPr>
        <w:t>;</w:t>
      </w:r>
      <w:r>
        <w:rPr>
          <w:rFonts w:ascii="仿宋_GB2312" w:eastAsia="仿宋_GB2312" w:hint="eastAsia"/>
          <w:sz w:val="30"/>
          <w:szCs w:val="30"/>
        </w:rPr>
        <w:t>或对解决行业、区域、学科发展的关键问题，实现技术跨越或技术进步，制定国家、行业</w:t>
      </w:r>
      <w:r>
        <w:rPr>
          <w:rFonts w:ascii="仿宋_GB2312" w:eastAsia="仿宋_GB2312"/>
          <w:sz w:val="30"/>
          <w:szCs w:val="30"/>
        </w:rPr>
        <w:t>(</w:t>
      </w:r>
      <w:r>
        <w:rPr>
          <w:rFonts w:ascii="仿宋_GB2312" w:eastAsia="仿宋_GB2312"/>
          <w:sz w:val="30"/>
          <w:szCs w:val="30"/>
        </w:rPr>
        <w:t>学科</w:t>
      </w:r>
      <w:r>
        <w:rPr>
          <w:rFonts w:ascii="仿宋_GB2312" w:eastAsia="仿宋_GB2312"/>
          <w:sz w:val="30"/>
          <w:szCs w:val="30"/>
        </w:rPr>
        <w:t>)</w:t>
      </w:r>
      <w:r>
        <w:rPr>
          <w:rFonts w:ascii="仿宋_GB2312" w:eastAsia="仿宋_GB2312"/>
          <w:sz w:val="30"/>
          <w:szCs w:val="30"/>
        </w:rPr>
        <w:t>标准，推动行业</w:t>
      </w:r>
      <w:r>
        <w:rPr>
          <w:rFonts w:ascii="仿宋_GB2312" w:eastAsia="仿宋_GB2312"/>
          <w:sz w:val="30"/>
          <w:szCs w:val="30"/>
        </w:rPr>
        <w:t>(</w:t>
      </w:r>
      <w:r>
        <w:rPr>
          <w:rFonts w:ascii="仿宋_GB2312" w:eastAsia="仿宋_GB2312"/>
          <w:sz w:val="30"/>
          <w:szCs w:val="30"/>
        </w:rPr>
        <w:t>学科</w:t>
      </w:r>
      <w:r>
        <w:rPr>
          <w:rFonts w:ascii="仿宋_GB2312" w:eastAsia="仿宋_GB2312"/>
          <w:sz w:val="30"/>
          <w:szCs w:val="30"/>
        </w:rPr>
        <w:t>)</w:t>
      </w:r>
      <w:r>
        <w:rPr>
          <w:rFonts w:ascii="仿宋_GB2312" w:eastAsia="仿宋_GB2312"/>
          <w:sz w:val="30"/>
          <w:szCs w:val="30"/>
        </w:rPr>
        <w:t>或区域科技进步的作用。</w:t>
      </w:r>
    </w:p>
    <w:p w14:paraId="66379B08" w14:textId="77777777" w:rsidR="00D964AC" w:rsidRDefault="003E228C">
      <w:pPr>
        <w:pStyle w:val="ab"/>
        <w:spacing w:line="500" w:lineRule="exact"/>
        <w:ind w:firstLineChars="200" w:firstLine="602"/>
        <w:rPr>
          <w:rFonts w:ascii="黑体" w:eastAsia="黑体" w:hAnsi="黑体"/>
          <w:b/>
          <w:bCs/>
          <w:sz w:val="30"/>
          <w:szCs w:val="30"/>
        </w:rPr>
      </w:pPr>
      <w:r>
        <w:rPr>
          <w:rFonts w:ascii="黑体" w:eastAsia="黑体" w:hAnsi="黑体" w:hint="eastAsia"/>
          <w:b/>
          <w:bCs/>
          <w:sz w:val="30"/>
          <w:szCs w:val="30"/>
        </w:rPr>
        <w:lastRenderedPageBreak/>
        <w:t>六、科学技术进步奖各等级对应的评审标准</w:t>
      </w:r>
    </w:p>
    <w:p w14:paraId="7E436555"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一等奖：</w:t>
      </w:r>
      <w:r>
        <w:rPr>
          <w:rFonts w:ascii="仿宋_GB2312" w:eastAsia="仿宋_GB2312"/>
          <w:sz w:val="30"/>
          <w:szCs w:val="30"/>
        </w:rPr>
        <w:t>在技术上有很大创新</w:t>
      </w:r>
      <w:r>
        <w:rPr>
          <w:rFonts w:ascii="仿宋_GB2312" w:eastAsia="仿宋_GB2312"/>
          <w:sz w:val="30"/>
          <w:szCs w:val="30"/>
        </w:rPr>
        <w:t>,</w:t>
      </w:r>
      <w:r>
        <w:rPr>
          <w:rFonts w:ascii="仿宋_GB2312" w:eastAsia="仿宋_GB2312"/>
          <w:sz w:val="30"/>
          <w:szCs w:val="30"/>
        </w:rPr>
        <w:t>技术难度大，</w:t>
      </w:r>
      <w:r>
        <w:rPr>
          <w:rFonts w:ascii="仿宋_GB2312" w:eastAsia="仿宋_GB2312" w:hint="eastAsia"/>
          <w:sz w:val="30"/>
          <w:szCs w:val="30"/>
        </w:rPr>
        <w:t>总体技术水平和主要技术经济指标达到了</w:t>
      </w:r>
      <w:r>
        <w:rPr>
          <w:rFonts w:ascii="仿宋_GB2312" w:eastAsia="仿宋_GB2312" w:hint="eastAsia"/>
          <w:b/>
          <w:bCs/>
          <w:sz w:val="30"/>
          <w:szCs w:val="30"/>
        </w:rPr>
        <w:t>国内领先水平</w:t>
      </w:r>
      <w:r>
        <w:rPr>
          <w:rFonts w:ascii="仿宋_GB2312" w:eastAsia="仿宋_GB2312" w:hint="eastAsia"/>
          <w:sz w:val="30"/>
          <w:szCs w:val="30"/>
        </w:rPr>
        <w:t>，成果转化程度高或在行业得到广泛应用</w:t>
      </w:r>
      <w:r>
        <w:rPr>
          <w:rFonts w:ascii="仿宋_GB2312" w:eastAsia="仿宋_GB2312"/>
          <w:sz w:val="30"/>
          <w:szCs w:val="30"/>
        </w:rPr>
        <w:t>,</w:t>
      </w:r>
      <w:r>
        <w:rPr>
          <w:rFonts w:ascii="仿宋_GB2312" w:eastAsia="仿宋_GB2312" w:hint="eastAsia"/>
          <w:sz w:val="30"/>
          <w:szCs w:val="30"/>
        </w:rPr>
        <w:t>创造了很大的经济、社会效益、生态环境效益</w:t>
      </w:r>
      <w:r>
        <w:rPr>
          <w:rFonts w:ascii="仿宋_GB2312" w:eastAsia="仿宋_GB2312"/>
          <w:sz w:val="30"/>
          <w:szCs w:val="30"/>
        </w:rPr>
        <w:t>,</w:t>
      </w:r>
      <w:r>
        <w:rPr>
          <w:rFonts w:ascii="仿宋_GB2312" w:eastAsia="仿宋_GB2312"/>
          <w:sz w:val="30"/>
          <w:szCs w:val="30"/>
        </w:rPr>
        <w:t>对行业</w:t>
      </w:r>
      <w:r>
        <w:rPr>
          <w:rFonts w:ascii="仿宋_GB2312" w:eastAsia="仿宋_GB2312" w:hint="eastAsia"/>
          <w:sz w:val="30"/>
          <w:szCs w:val="30"/>
        </w:rPr>
        <w:t>的技术进步、产业结构调整或对科技发展、社会进步有很大作用。</w:t>
      </w:r>
    </w:p>
    <w:p w14:paraId="7A936F80"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二等奖：</w:t>
      </w:r>
      <w:r>
        <w:rPr>
          <w:rFonts w:ascii="仿宋_GB2312" w:eastAsia="仿宋_GB2312"/>
          <w:sz w:val="30"/>
          <w:szCs w:val="30"/>
        </w:rPr>
        <w:t>在技术上有较大创新，技术难度较大，总体技术水平和主要技术经济指标达到了</w:t>
      </w:r>
      <w:r>
        <w:rPr>
          <w:rFonts w:ascii="仿宋_GB2312" w:eastAsia="仿宋_GB2312"/>
          <w:b/>
          <w:bCs/>
          <w:sz w:val="30"/>
          <w:szCs w:val="30"/>
        </w:rPr>
        <w:t>国内先进水平</w:t>
      </w:r>
      <w:r>
        <w:rPr>
          <w:rFonts w:ascii="仿宋_GB2312" w:eastAsia="仿宋_GB2312"/>
          <w:sz w:val="30"/>
          <w:szCs w:val="30"/>
        </w:rPr>
        <w:t>，成果转化程度较高或在行业较大范围应用，创造了较大的经济、社会效益、生态环境效益，对</w:t>
      </w:r>
    </w:p>
    <w:p w14:paraId="05298AFF" w14:textId="77777777" w:rsidR="00D964AC" w:rsidRDefault="003E228C">
      <w:pPr>
        <w:pStyle w:val="ab"/>
        <w:spacing w:line="500" w:lineRule="exact"/>
        <w:rPr>
          <w:rFonts w:ascii="仿宋_GB2312" w:eastAsia="仿宋_GB2312"/>
          <w:sz w:val="30"/>
          <w:szCs w:val="30"/>
        </w:rPr>
      </w:pPr>
      <w:r>
        <w:rPr>
          <w:rFonts w:ascii="仿宋_GB2312" w:eastAsia="仿宋_GB2312" w:hint="eastAsia"/>
          <w:sz w:val="30"/>
          <w:szCs w:val="30"/>
        </w:rPr>
        <w:t>行业的技术进步、产业结构调整或对科技发展、社会进步有较大作用的。</w:t>
      </w:r>
    </w:p>
    <w:p w14:paraId="25C6181A" w14:textId="77777777"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三等奖：</w:t>
      </w:r>
      <w:r>
        <w:rPr>
          <w:rFonts w:ascii="仿宋_GB2312" w:eastAsia="仿宋_GB2312"/>
          <w:sz w:val="30"/>
          <w:szCs w:val="30"/>
        </w:rPr>
        <w:t>在技术上有一定创新，技术有一定难度，总体技术水平和主要技术经济指标达</w:t>
      </w:r>
      <w:r>
        <w:rPr>
          <w:rFonts w:ascii="仿宋_GB2312" w:eastAsia="仿宋_GB2312"/>
          <w:sz w:val="30"/>
          <w:szCs w:val="30"/>
        </w:rPr>
        <w:t>到</w:t>
      </w:r>
      <w:r>
        <w:rPr>
          <w:rFonts w:ascii="仿宋_GB2312" w:eastAsia="仿宋_GB2312"/>
          <w:b/>
          <w:bCs/>
          <w:sz w:val="30"/>
          <w:szCs w:val="30"/>
        </w:rPr>
        <w:t>省内领先水平</w:t>
      </w:r>
      <w:r>
        <w:rPr>
          <w:rFonts w:ascii="仿宋_GB2312" w:eastAsia="仿宋_GB2312"/>
          <w:sz w:val="30"/>
          <w:szCs w:val="30"/>
        </w:rPr>
        <w:t>，创造明显的经济、社会效益、生态环境效益，对行业的技术进步、产业结构调整或对科技发展</w:t>
      </w:r>
    </w:p>
    <w:p w14:paraId="3B977184" w14:textId="77777777" w:rsidR="00D964AC" w:rsidRDefault="003E228C">
      <w:pPr>
        <w:pStyle w:val="ab"/>
        <w:spacing w:line="500" w:lineRule="exact"/>
        <w:rPr>
          <w:rFonts w:ascii="仿宋_GB2312" w:eastAsia="仿宋_GB2312"/>
          <w:sz w:val="30"/>
          <w:szCs w:val="30"/>
        </w:rPr>
      </w:pPr>
      <w:r>
        <w:rPr>
          <w:rFonts w:ascii="仿宋_GB2312" w:eastAsia="仿宋_GB2312" w:hint="eastAsia"/>
          <w:sz w:val="30"/>
          <w:szCs w:val="30"/>
        </w:rPr>
        <w:t>社会进步有一定作用的。</w:t>
      </w:r>
    </w:p>
    <w:p w14:paraId="3BEAA726" w14:textId="77777777" w:rsidR="00D964AC" w:rsidRDefault="003E228C">
      <w:pPr>
        <w:pStyle w:val="ab"/>
        <w:spacing w:line="500" w:lineRule="exact"/>
        <w:ind w:firstLineChars="200" w:firstLine="602"/>
        <w:rPr>
          <w:rFonts w:ascii="黑体" w:eastAsia="黑体" w:hAnsi="黑体"/>
          <w:b/>
          <w:bCs/>
          <w:sz w:val="30"/>
          <w:szCs w:val="30"/>
        </w:rPr>
      </w:pPr>
      <w:r>
        <w:rPr>
          <w:rFonts w:ascii="黑体" w:eastAsia="黑体" w:hAnsi="黑体" w:hint="eastAsia"/>
          <w:b/>
          <w:bCs/>
          <w:sz w:val="30"/>
          <w:szCs w:val="30"/>
        </w:rPr>
        <w:t>七</w:t>
      </w:r>
      <w:r>
        <w:rPr>
          <w:rFonts w:ascii="黑体" w:eastAsia="黑体" w:hAnsi="黑体" w:hint="eastAsia"/>
          <w:b/>
          <w:bCs/>
          <w:sz w:val="30"/>
          <w:szCs w:val="30"/>
        </w:rPr>
        <w:t>.</w:t>
      </w:r>
      <w:r>
        <w:rPr>
          <w:rFonts w:ascii="黑体" w:eastAsia="黑体" w:hAnsi="黑体" w:hint="eastAsia"/>
          <w:b/>
          <w:bCs/>
          <w:sz w:val="30"/>
          <w:szCs w:val="30"/>
        </w:rPr>
        <w:t>其他</w:t>
      </w:r>
    </w:p>
    <w:p w14:paraId="341B409C" w14:textId="1FDA974E"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sz w:val="30"/>
          <w:szCs w:val="30"/>
        </w:rPr>
        <w:t>.</w:t>
      </w:r>
      <w:r>
        <w:rPr>
          <w:rFonts w:ascii="仿宋_GB2312" w:eastAsia="仿宋_GB2312" w:hint="eastAsia"/>
          <w:sz w:val="30"/>
          <w:szCs w:val="30"/>
        </w:rPr>
        <w:t>提名书的具体填写可参照《提名工作</w:t>
      </w:r>
      <w:r>
        <w:rPr>
          <w:rFonts w:ascii="仿宋_GB2312" w:eastAsia="仿宋_GB2312" w:hint="eastAsia"/>
          <w:sz w:val="30"/>
          <w:szCs w:val="30"/>
        </w:rPr>
        <w:t>手册》（附件</w:t>
      </w:r>
      <w:r>
        <w:rPr>
          <w:rFonts w:ascii="仿宋_GB2312" w:eastAsia="仿宋_GB2312"/>
          <w:sz w:val="30"/>
          <w:szCs w:val="30"/>
        </w:rPr>
        <w:t>2</w:t>
      </w:r>
      <w:r>
        <w:rPr>
          <w:rFonts w:ascii="仿宋_GB2312" w:eastAsia="仿宋_GB2312" w:hint="eastAsia"/>
          <w:sz w:val="30"/>
          <w:szCs w:val="30"/>
        </w:rPr>
        <w:t>）中每个奖种提名书后对应的</w:t>
      </w:r>
      <w:r>
        <w:rPr>
          <w:rFonts w:ascii="仿宋_GB2312" w:eastAsia="仿宋_GB2312"/>
          <w:sz w:val="30"/>
          <w:szCs w:val="30"/>
        </w:rPr>
        <w:t>填写</w:t>
      </w:r>
      <w:r>
        <w:rPr>
          <w:rFonts w:ascii="仿宋_GB2312" w:eastAsia="仿宋_GB2312" w:hint="eastAsia"/>
          <w:sz w:val="30"/>
          <w:szCs w:val="30"/>
        </w:rPr>
        <w:t>要求；</w:t>
      </w:r>
    </w:p>
    <w:p w14:paraId="148A786A" w14:textId="346A9C8F"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关于其他奖种的评审条件和标准可参照《安徽省科学技术奖励办法实施细则》（附件</w:t>
      </w:r>
      <w:r>
        <w:rPr>
          <w:rFonts w:ascii="仿宋_GB2312" w:eastAsia="仿宋_GB2312"/>
          <w:sz w:val="30"/>
          <w:szCs w:val="30"/>
        </w:rPr>
        <w:t>3</w:t>
      </w:r>
      <w:r>
        <w:rPr>
          <w:rFonts w:ascii="仿宋_GB2312" w:eastAsia="仿宋_GB2312" w:hint="eastAsia"/>
          <w:sz w:val="30"/>
          <w:szCs w:val="30"/>
        </w:rPr>
        <w:t>）</w:t>
      </w:r>
      <w:r>
        <w:rPr>
          <w:rFonts w:ascii="仿宋_GB2312" w:eastAsia="仿宋_GB2312" w:hint="eastAsia"/>
          <w:sz w:val="30"/>
          <w:szCs w:val="30"/>
        </w:rPr>
        <w:t>和《</w:t>
      </w:r>
      <w:r>
        <w:rPr>
          <w:rFonts w:ascii="仿宋_GB2312" w:eastAsia="仿宋_GB2312" w:hint="eastAsia"/>
          <w:sz w:val="30"/>
          <w:szCs w:val="30"/>
        </w:rPr>
        <w:t>安徽省科学技术奖励办法》（附件</w:t>
      </w:r>
      <w:r>
        <w:rPr>
          <w:rFonts w:ascii="仿宋_GB2312" w:eastAsia="仿宋_GB2312"/>
          <w:sz w:val="30"/>
          <w:szCs w:val="30"/>
        </w:rPr>
        <w:t>4</w:t>
      </w:r>
      <w:r>
        <w:rPr>
          <w:rFonts w:ascii="仿宋_GB2312" w:eastAsia="仿宋_GB2312" w:hint="eastAsia"/>
          <w:sz w:val="30"/>
          <w:szCs w:val="30"/>
        </w:rPr>
        <w:t>）</w:t>
      </w:r>
      <w:r>
        <w:rPr>
          <w:rFonts w:ascii="仿宋_GB2312" w:eastAsia="仿宋_GB2312" w:hint="eastAsia"/>
          <w:sz w:val="30"/>
          <w:szCs w:val="30"/>
        </w:rPr>
        <w:t>。</w:t>
      </w:r>
    </w:p>
    <w:p w14:paraId="1F3A48E3" w14:textId="4B3ABE63" w:rsidR="00D964AC" w:rsidRDefault="003E228C">
      <w:pPr>
        <w:pStyle w:val="ab"/>
        <w:spacing w:line="500" w:lineRule="exact"/>
        <w:ind w:firstLineChars="200" w:firstLine="600"/>
        <w:rPr>
          <w:rFonts w:ascii="仿宋_GB2312" w:eastAsia="仿宋_GB2312"/>
          <w:sz w:val="30"/>
          <w:szCs w:val="30"/>
        </w:rPr>
      </w:pPr>
      <w:r>
        <w:rPr>
          <w:rFonts w:ascii="仿宋_GB2312" w:eastAsia="仿宋_GB2312" w:hint="eastAsia"/>
          <w:sz w:val="30"/>
          <w:szCs w:val="30"/>
        </w:rPr>
        <w:t>注：</w:t>
      </w:r>
      <w:r>
        <w:rPr>
          <w:rFonts w:ascii="仿宋_GB2312" w:eastAsia="仿宋_GB2312" w:hint="eastAsia"/>
          <w:sz w:val="30"/>
          <w:szCs w:val="30"/>
        </w:rPr>
        <w:t>上述两个</w:t>
      </w:r>
      <w:r>
        <w:rPr>
          <w:rFonts w:ascii="仿宋_GB2312" w:eastAsia="仿宋_GB2312" w:hint="eastAsia"/>
          <w:sz w:val="30"/>
          <w:szCs w:val="30"/>
        </w:rPr>
        <w:t>文件为</w:t>
      </w:r>
      <w:r>
        <w:rPr>
          <w:rFonts w:ascii="仿宋_GB2312" w:eastAsia="仿宋_GB2312" w:hint="eastAsia"/>
          <w:sz w:val="30"/>
          <w:szCs w:val="30"/>
        </w:rPr>
        <w:t>2</w:t>
      </w:r>
      <w:r>
        <w:rPr>
          <w:rFonts w:ascii="仿宋_GB2312" w:eastAsia="仿宋_GB2312"/>
          <w:sz w:val="30"/>
          <w:szCs w:val="30"/>
        </w:rPr>
        <w:t>009</w:t>
      </w:r>
      <w:r>
        <w:rPr>
          <w:rFonts w:ascii="仿宋_GB2312" w:eastAsia="仿宋_GB2312" w:hint="eastAsia"/>
          <w:sz w:val="30"/>
          <w:szCs w:val="30"/>
        </w:rPr>
        <w:t>年发布，省科技厅于</w:t>
      </w:r>
      <w:r>
        <w:rPr>
          <w:rFonts w:ascii="仿宋_GB2312" w:eastAsia="仿宋_GB2312" w:hint="eastAsia"/>
          <w:sz w:val="30"/>
          <w:szCs w:val="30"/>
        </w:rPr>
        <w:t>2</w:t>
      </w:r>
      <w:r>
        <w:rPr>
          <w:rFonts w:ascii="仿宋_GB2312" w:eastAsia="仿宋_GB2312"/>
          <w:sz w:val="30"/>
          <w:szCs w:val="30"/>
        </w:rPr>
        <w:t>018</w:t>
      </w:r>
      <w:r>
        <w:rPr>
          <w:rFonts w:ascii="仿宋_GB2312" w:eastAsia="仿宋_GB2312" w:hint="eastAsia"/>
          <w:sz w:val="30"/>
          <w:szCs w:val="30"/>
        </w:rPr>
        <w:t>年发布《安徽省深化科技奖励制度改革方案》（附件</w:t>
      </w:r>
      <w:r>
        <w:rPr>
          <w:rFonts w:ascii="仿宋_GB2312" w:eastAsia="仿宋_GB2312"/>
          <w:sz w:val="30"/>
          <w:szCs w:val="30"/>
        </w:rPr>
        <w:t>5</w:t>
      </w:r>
      <w:r>
        <w:rPr>
          <w:rFonts w:ascii="仿宋_GB2312" w:eastAsia="仿宋_GB2312" w:hint="eastAsia"/>
          <w:sz w:val="30"/>
          <w:szCs w:val="30"/>
        </w:rPr>
        <w:t>），拟对</w:t>
      </w:r>
      <w:r>
        <w:rPr>
          <w:rFonts w:ascii="仿宋_GB2312" w:eastAsia="仿宋_GB2312" w:hint="eastAsia"/>
          <w:sz w:val="30"/>
          <w:szCs w:val="30"/>
        </w:rPr>
        <w:t>上述</w:t>
      </w:r>
      <w:r>
        <w:rPr>
          <w:rFonts w:ascii="仿宋_GB2312" w:eastAsia="仿宋_GB2312" w:hint="eastAsia"/>
          <w:sz w:val="30"/>
          <w:szCs w:val="30"/>
        </w:rPr>
        <w:t>文件进行修订，目前还未发布最新文件。</w:t>
      </w:r>
    </w:p>
    <w:sectPr w:rsidR="00D96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327501"/>
    <w:rsid w:val="000006A9"/>
    <w:rsid w:val="00000A5A"/>
    <w:rsid w:val="00002952"/>
    <w:rsid w:val="00002D7C"/>
    <w:rsid w:val="000050C5"/>
    <w:rsid w:val="000070C7"/>
    <w:rsid w:val="00010964"/>
    <w:rsid w:val="000112CE"/>
    <w:rsid w:val="000129F8"/>
    <w:rsid w:val="00013024"/>
    <w:rsid w:val="0001312B"/>
    <w:rsid w:val="00013EB2"/>
    <w:rsid w:val="000147CA"/>
    <w:rsid w:val="000148D6"/>
    <w:rsid w:val="00015546"/>
    <w:rsid w:val="00015DBA"/>
    <w:rsid w:val="00015EC3"/>
    <w:rsid w:val="00017168"/>
    <w:rsid w:val="00017566"/>
    <w:rsid w:val="0002056A"/>
    <w:rsid w:val="00020791"/>
    <w:rsid w:val="00020CD4"/>
    <w:rsid w:val="000214A3"/>
    <w:rsid w:val="000224F5"/>
    <w:rsid w:val="00022B5B"/>
    <w:rsid w:val="00023BDB"/>
    <w:rsid w:val="000249C5"/>
    <w:rsid w:val="00024BE7"/>
    <w:rsid w:val="00025997"/>
    <w:rsid w:val="000279B9"/>
    <w:rsid w:val="0003034A"/>
    <w:rsid w:val="000312FB"/>
    <w:rsid w:val="0003192B"/>
    <w:rsid w:val="000365D0"/>
    <w:rsid w:val="00037E22"/>
    <w:rsid w:val="00042327"/>
    <w:rsid w:val="00042354"/>
    <w:rsid w:val="00042A19"/>
    <w:rsid w:val="00042F9F"/>
    <w:rsid w:val="00042FD0"/>
    <w:rsid w:val="0004314B"/>
    <w:rsid w:val="000434E6"/>
    <w:rsid w:val="00043827"/>
    <w:rsid w:val="00044BF3"/>
    <w:rsid w:val="00045561"/>
    <w:rsid w:val="00046D19"/>
    <w:rsid w:val="00047427"/>
    <w:rsid w:val="00050ADA"/>
    <w:rsid w:val="00051892"/>
    <w:rsid w:val="0005274B"/>
    <w:rsid w:val="00053412"/>
    <w:rsid w:val="000552F3"/>
    <w:rsid w:val="0006040C"/>
    <w:rsid w:val="00060533"/>
    <w:rsid w:val="00060D09"/>
    <w:rsid w:val="00061944"/>
    <w:rsid w:val="000626F7"/>
    <w:rsid w:val="00063BF0"/>
    <w:rsid w:val="00064D56"/>
    <w:rsid w:val="0006504D"/>
    <w:rsid w:val="00065B5A"/>
    <w:rsid w:val="0007057A"/>
    <w:rsid w:val="0007133B"/>
    <w:rsid w:val="00073F2B"/>
    <w:rsid w:val="000743A8"/>
    <w:rsid w:val="00074779"/>
    <w:rsid w:val="00074BC1"/>
    <w:rsid w:val="0007576B"/>
    <w:rsid w:val="0007622A"/>
    <w:rsid w:val="00076E37"/>
    <w:rsid w:val="000802BE"/>
    <w:rsid w:val="00080B67"/>
    <w:rsid w:val="00082195"/>
    <w:rsid w:val="00083AAD"/>
    <w:rsid w:val="00084D1F"/>
    <w:rsid w:val="000851ED"/>
    <w:rsid w:val="00086849"/>
    <w:rsid w:val="00090562"/>
    <w:rsid w:val="00092C95"/>
    <w:rsid w:val="00094BC0"/>
    <w:rsid w:val="000955A8"/>
    <w:rsid w:val="00096CF0"/>
    <w:rsid w:val="00097464"/>
    <w:rsid w:val="00097542"/>
    <w:rsid w:val="00097DA0"/>
    <w:rsid w:val="000A091A"/>
    <w:rsid w:val="000A0CE9"/>
    <w:rsid w:val="000A27CD"/>
    <w:rsid w:val="000A2B29"/>
    <w:rsid w:val="000A32A0"/>
    <w:rsid w:val="000A3DBF"/>
    <w:rsid w:val="000A3DD4"/>
    <w:rsid w:val="000A4EF6"/>
    <w:rsid w:val="000A61C2"/>
    <w:rsid w:val="000A656A"/>
    <w:rsid w:val="000A7A70"/>
    <w:rsid w:val="000B0063"/>
    <w:rsid w:val="000B1686"/>
    <w:rsid w:val="000B2008"/>
    <w:rsid w:val="000B27A0"/>
    <w:rsid w:val="000B6C55"/>
    <w:rsid w:val="000B7799"/>
    <w:rsid w:val="000C1D0F"/>
    <w:rsid w:val="000C386B"/>
    <w:rsid w:val="000C4F4E"/>
    <w:rsid w:val="000C58A5"/>
    <w:rsid w:val="000C68B8"/>
    <w:rsid w:val="000C78C0"/>
    <w:rsid w:val="000D06D0"/>
    <w:rsid w:val="000D16F6"/>
    <w:rsid w:val="000D1840"/>
    <w:rsid w:val="000D30C8"/>
    <w:rsid w:val="000D3D20"/>
    <w:rsid w:val="000D5205"/>
    <w:rsid w:val="000D674A"/>
    <w:rsid w:val="000D6D68"/>
    <w:rsid w:val="000D7AB1"/>
    <w:rsid w:val="000D7CB9"/>
    <w:rsid w:val="000E05A3"/>
    <w:rsid w:val="000E227D"/>
    <w:rsid w:val="000E346F"/>
    <w:rsid w:val="000E47D8"/>
    <w:rsid w:val="000E495D"/>
    <w:rsid w:val="000E550D"/>
    <w:rsid w:val="000E554E"/>
    <w:rsid w:val="000E655D"/>
    <w:rsid w:val="000F051E"/>
    <w:rsid w:val="000F0D72"/>
    <w:rsid w:val="000F386C"/>
    <w:rsid w:val="000F4B08"/>
    <w:rsid w:val="000F5EFF"/>
    <w:rsid w:val="000F6C1E"/>
    <w:rsid w:val="00100A67"/>
    <w:rsid w:val="00101582"/>
    <w:rsid w:val="001019C4"/>
    <w:rsid w:val="00102102"/>
    <w:rsid w:val="00102429"/>
    <w:rsid w:val="00103457"/>
    <w:rsid w:val="001039A5"/>
    <w:rsid w:val="00106813"/>
    <w:rsid w:val="00107CB8"/>
    <w:rsid w:val="00110CB1"/>
    <w:rsid w:val="00111CCE"/>
    <w:rsid w:val="0011350D"/>
    <w:rsid w:val="00115985"/>
    <w:rsid w:val="00116174"/>
    <w:rsid w:val="00117A26"/>
    <w:rsid w:val="001214D7"/>
    <w:rsid w:val="00121DCE"/>
    <w:rsid w:val="00123ED1"/>
    <w:rsid w:val="001241A2"/>
    <w:rsid w:val="001265C3"/>
    <w:rsid w:val="00127B14"/>
    <w:rsid w:val="001308EA"/>
    <w:rsid w:val="00130F65"/>
    <w:rsid w:val="00132E26"/>
    <w:rsid w:val="00133CA7"/>
    <w:rsid w:val="001343FE"/>
    <w:rsid w:val="00134BA2"/>
    <w:rsid w:val="00135649"/>
    <w:rsid w:val="00135838"/>
    <w:rsid w:val="00136016"/>
    <w:rsid w:val="00136238"/>
    <w:rsid w:val="001363C7"/>
    <w:rsid w:val="001378C9"/>
    <w:rsid w:val="0014173A"/>
    <w:rsid w:val="00141C4E"/>
    <w:rsid w:val="00142D0C"/>
    <w:rsid w:val="00143418"/>
    <w:rsid w:val="00143AE3"/>
    <w:rsid w:val="001455BC"/>
    <w:rsid w:val="00147286"/>
    <w:rsid w:val="00151BB9"/>
    <w:rsid w:val="00152AE0"/>
    <w:rsid w:val="00153A7C"/>
    <w:rsid w:val="00154639"/>
    <w:rsid w:val="00154714"/>
    <w:rsid w:val="001551B9"/>
    <w:rsid w:val="001557BC"/>
    <w:rsid w:val="00156B2B"/>
    <w:rsid w:val="00156F45"/>
    <w:rsid w:val="00161872"/>
    <w:rsid w:val="00161DE7"/>
    <w:rsid w:val="001649E4"/>
    <w:rsid w:val="001654FC"/>
    <w:rsid w:val="00165820"/>
    <w:rsid w:val="001667C7"/>
    <w:rsid w:val="00170540"/>
    <w:rsid w:val="00170EF3"/>
    <w:rsid w:val="0017217A"/>
    <w:rsid w:val="001743C3"/>
    <w:rsid w:val="00175E47"/>
    <w:rsid w:val="00177D7D"/>
    <w:rsid w:val="001819FB"/>
    <w:rsid w:val="0018373F"/>
    <w:rsid w:val="00183B20"/>
    <w:rsid w:val="00185722"/>
    <w:rsid w:val="0019370E"/>
    <w:rsid w:val="00195259"/>
    <w:rsid w:val="00195D31"/>
    <w:rsid w:val="00196B55"/>
    <w:rsid w:val="00196D5F"/>
    <w:rsid w:val="001A3E92"/>
    <w:rsid w:val="001A545F"/>
    <w:rsid w:val="001A7B36"/>
    <w:rsid w:val="001B0011"/>
    <w:rsid w:val="001B09AC"/>
    <w:rsid w:val="001B1910"/>
    <w:rsid w:val="001B3732"/>
    <w:rsid w:val="001B5163"/>
    <w:rsid w:val="001B6067"/>
    <w:rsid w:val="001B6BDF"/>
    <w:rsid w:val="001B78A7"/>
    <w:rsid w:val="001B7A72"/>
    <w:rsid w:val="001C0278"/>
    <w:rsid w:val="001C38A4"/>
    <w:rsid w:val="001C41F7"/>
    <w:rsid w:val="001C4DFC"/>
    <w:rsid w:val="001C5777"/>
    <w:rsid w:val="001C654E"/>
    <w:rsid w:val="001C6C26"/>
    <w:rsid w:val="001D0928"/>
    <w:rsid w:val="001D3C10"/>
    <w:rsid w:val="001D61DF"/>
    <w:rsid w:val="001D64C2"/>
    <w:rsid w:val="001E15BB"/>
    <w:rsid w:val="001E1D82"/>
    <w:rsid w:val="001E3622"/>
    <w:rsid w:val="001E3EDC"/>
    <w:rsid w:val="001E796D"/>
    <w:rsid w:val="001E7C6E"/>
    <w:rsid w:val="001F0359"/>
    <w:rsid w:val="001F0F9B"/>
    <w:rsid w:val="001F1E7A"/>
    <w:rsid w:val="001F1FB0"/>
    <w:rsid w:val="001F430E"/>
    <w:rsid w:val="001F4BBB"/>
    <w:rsid w:val="001F5A33"/>
    <w:rsid w:val="001F5B3D"/>
    <w:rsid w:val="001F7DA4"/>
    <w:rsid w:val="00201285"/>
    <w:rsid w:val="002016BF"/>
    <w:rsid w:val="0020214F"/>
    <w:rsid w:val="00202743"/>
    <w:rsid w:val="00203A19"/>
    <w:rsid w:val="00205DBB"/>
    <w:rsid w:val="002064EE"/>
    <w:rsid w:val="00215D3D"/>
    <w:rsid w:val="00217E40"/>
    <w:rsid w:val="00220054"/>
    <w:rsid w:val="00220861"/>
    <w:rsid w:val="002211BB"/>
    <w:rsid w:val="002215F7"/>
    <w:rsid w:val="00222334"/>
    <w:rsid w:val="002226AA"/>
    <w:rsid w:val="00222E7A"/>
    <w:rsid w:val="00223D4B"/>
    <w:rsid w:val="00223E86"/>
    <w:rsid w:val="00225375"/>
    <w:rsid w:val="00225D1C"/>
    <w:rsid w:val="0022685C"/>
    <w:rsid w:val="00230947"/>
    <w:rsid w:val="002319F9"/>
    <w:rsid w:val="0023206B"/>
    <w:rsid w:val="0023434C"/>
    <w:rsid w:val="00235103"/>
    <w:rsid w:val="00236DEB"/>
    <w:rsid w:val="00237AD1"/>
    <w:rsid w:val="00244821"/>
    <w:rsid w:val="002456D1"/>
    <w:rsid w:val="0024602E"/>
    <w:rsid w:val="002462D8"/>
    <w:rsid w:val="00246540"/>
    <w:rsid w:val="002477BE"/>
    <w:rsid w:val="00247DB1"/>
    <w:rsid w:val="00252F11"/>
    <w:rsid w:val="002537F8"/>
    <w:rsid w:val="00255372"/>
    <w:rsid w:val="00255A9B"/>
    <w:rsid w:val="00255D6D"/>
    <w:rsid w:val="00256E5D"/>
    <w:rsid w:val="002575A6"/>
    <w:rsid w:val="00261520"/>
    <w:rsid w:val="00263CFE"/>
    <w:rsid w:val="00264C25"/>
    <w:rsid w:val="002650DA"/>
    <w:rsid w:val="002658D1"/>
    <w:rsid w:val="002666C2"/>
    <w:rsid w:val="002700E7"/>
    <w:rsid w:val="00270BBA"/>
    <w:rsid w:val="00271982"/>
    <w:rsid w:val="00271B82"/>
    <w:rsid w:val="0027278F"/>
    <w:rsid w:val="002728BD"/>
    <w:rsid w:val="00272C5F"/>
    <w:rsid w:val="00272FCB"/>
    <w:rsid w:val="00273937"/>
    <w:rsid w:val="00273AC4"/>
    <w:rsid w:val="00274157"/>
    <w:rsid w:val="0027598E"/>
    <w:rsid w:val="00275E02"/>
    <w:rsid w:val="00275E07"/>
    <w:rsid w:val="002767AC"/>
    <w:rsid w:val="002767DA"/>
    <w:rsid w:val="00276D59"/>
    <w:rsid w:val="002804F1"/>
    <w:rsid w:val="00281F82"/>
    <w:rsid w:val="0028541F"/>
    <w:rsid w:val="00285606"/>
    <w:rsid w:val="00285A9C"/>
    <w:rsid w:val="002863B5"/>
    <w:rsid w:val="00287164"/>
    <w:rsid w:val="0029077E"/>
    <w:rsid w:val="00291322"/>
    <w:rsid w:val="00296EC7"/>
    <w:rsid w:val="002A06E8"/>
    <w:rsid w:val="002A25ED"/>
    <w:rsid w:val="002A2C8E"/>
    <w:rsid w:val="002A39B5"/>
    <w:rsid w:val="002A48B5"/>
    <w:rsid w:val="002A4BEE"/>
    <w:rsid w:val="002A5C78"/>
    <w:rsid w:val="002A5F3A"/>
    <w:rsid w:val="002A7C38"/>
    <w:rsid w:val="002A7CA8"/>
    <w:rsid w:val="002B0491"/>
    <w:rsid w:val="002B3B3F"/>
    <w:rsid w:val="002B54CE"/>
    <w:rsid w:val="002B5F5D"/>
    <w:rsid w:val="002B6357"/>
    <w:rsid w:val="002B6783"/>
    <w:rsid w:val="002B6C16"/>
    <w:rsid w:val="002B70CB"/>
    <w:rsid w:val="002B72F7"/>
    <w:rsid w:val="002B7C00"/>
    <w:rsid w:val="002C00D4"/>
    <w:rsid w:val="002C1F6B"/>
    <w:rsid w:val="002C23ED"/>
    <w:rsid w:val="002C5F78"/>
    <w:rsid w:val="002C655D"/>
    <w:rsid w:val="002C721E"/>
    <w:rsid w:val="002C754D"/>
    <w:rsid w:val="002D0BF9"/>
    <w:rsid w:val="002D0FD1"/>
    <w:rsid w:val="002D193A"/>
    <w:rsid w:val="002D328C"/>
    <w:rsid w:val="002D5DBD"/>
    <w:rsid w:val="002D6175"/>
    <w:rsid w:val="002D6CD1"/>
    <w:rsid w:val="002D778D"/>
    <w:rsid w:val="002E1A9F"/>
    <w:rsid w:val="002E3E68"/>
    <w:rsid w:val="002E520D"/>
    <w:rsid w:val="002E6635"/>
    <w:rsid w:val="002F0960"/>
    <w:rsid w:val="002F1A2C"/>
    <w:rsid w:val="002F2202"/>
    <w:rsid w:val="002F47F5"/>
    <w:rsid w:val="002F4D58"/>
    <w:rsid w:val="002F5B6C"/>
    <w:rsid w:val="002F6DE7"/>
    <w:rsid w:val="003007A7"/>
    <w:rsid w:val="003010A5"/>
    <w:rsid w:val="00302FCD"/>
    <w:rsid w:val="00305F09"/>
    <w:rsid w:val="0030791C"/>
    <w:rsid w:val="00313E9E"/>
    <w:rsid w:val="0031513D"/>
    <w:rsid w:val="00316E05"/>
    <w:rsid w:val="00317FE1"/>
    <w:rsid w:val="003224D4"/>
    <w:rsid w:val="00322591"/>
    <w:rsid w:val="00322DCA"/>
    <w:rsid w:val="003239EC"/>
    <w:rsid w:val="00323A23"/>
    <w:rsid w:val="003240AE"/>
    <w:rsid w:val="00325129"/>
    <w:rsid w:val="0032627A"/>
    <w:rsid w:val="00326F18"/>
    <w:rsid w:val="00327501"/>
    <w:rsid w:val="00327588"/>
    <w:rsid w:val="003312B9"/>
    <w:rsid w:val="00332EF1"/>
    <w:rsid w:val="003339AF"/>
    <w:rsid w:val="003341CC"/>
    <w:rsid w:val="003356C6"/>
    <w:rsid w:val="00337681"/>
    <w:rsid w:val="003418B1"/>
    <w:rsid w:val="00341EAA"/>
    <w:rsid w:val="003434E8"/>
    <w:rsid w:val="00346439"/>
    <w:rsid w:val="00346AB5"/>
    <w:rsid w:val="00354433"/>
    <w:rsid w:val="00356040"/>
    <w:rsid w:val="003565CC"/>
    <w:rsid w:val="0035729A"/>
    <w:rsid w:val="003612C7"/>
    <w:rsid w:val="0036144A"/>
    <w:rsid w:val="00361710"/>
    <w:rsid w:val="003634A2"/>
    <w:rsid w:val="0036387F"/>
    <w:rsid w:val="00363B8A"/>
    <w:rsid w:val="0036489C"/>
    <w:rsid w:val="003648E6"/>
    <w:rsid w:val="00364DF2"/>
    <w:rsid w:val="00365765"/>
    <w:rsid w:val="00365E24"/>
    <w:rsid w:val="00372093"/>
    <w:rsid w:val="0037215E"/>
    <w:rsid w:val="0037230E"/>
    <w:rsid w:val="003738CA"/>
    <w:rsid w:val="00374B3C"/>
    <w:rsid w:val="00375C5C"/>
    <w:rsid w:val="00377288"/>
    <w:rsid w:val="00377751"/>
    <w:rsid w:val="00377F97"/>
    <w:rsid w:val="0038028D"/>
    <w:rsid w:val="00382A5F"/>
    <w:rsid w:val="003837D0"/>
    <w:rsid w:val="00383CBF"/>
    <w:rsid w:val="0038464F"/>
    <w:rsid w:val="00384A0D"/>
    <w:rsid w:val="00390DCC"/>
    <w:rsid w:val="003920EA"/>
    <w:rsid w:val="003924D7"/>
    <w:rsid w:val="0039312D"/>
    <w:rsid w:val="0039624A"/>
    <w:rsid w:val="003975F2"/>
    <w:rsid w:val="003A06EE"/>
    <w:rsid w:val="003A0937"/>
    <w:rsid w:val="003A0F73"/>
    <w:rsid w:val="003A4A8E"/>
    <w:rsid w:val="003A4C98"/>
    <w:rsid w:val="003A59D0"/>
    <w:rsid w:val="003A70C4"/>
    <w:rsid w:val="003B2D2D"/>
    <w:rsid w:val="003B3F64"/>
    <w:rsid w:val="003B4A6C"/>
    <w:rsid w:val="003B6D24"/>
    <w:rsid w:val="003B7409"/>
    <w:rsid w:val="003B7692"/>
    <w:rsid w:val="003C12D5"/>
    <w:rsid w:val="003C27B7"/>
    <w:rsid w:val="003C399F"/>
    <w:rsid w:val="003C5454"/>
    <w:rsid w:val="003C5737"/>
    <w:rsid w:val="003C67EA"/>
    <w:rsid w:val="003D0E70"/>
    <w:rsid w:val="003D1A36"/>
    <w:rsid w:val="003D2122"/>
    <w:rsid w:val="003D2A92"/>
    <w:rsid w:val="003D658F"/>
    <w:rsid w:val="003D6BDB"/>
    <w:rsid w:val="003E0A64"/>
    <w:rsid w:val="003E1D6A"/>
    <w:rsid w:val="003E228C"/>
    <w:rsid w:val="003E3F47"/>
    <w:rsid w:val="003E4112"/>
    <w:rsid w:val="003E4BB7"/>
    <w:rsid w:val="003E4C20"/>
    <w:rsid w:val="003E5C3D"/>
    <w:rsid w:val="003E642B"/>
    <w:rsid w:val="003F0086"/>
    <w:rsid w:val="003F16CE"/>
    <w:rsid w:val="003F25DF"/>
    <w:rsid w:val="003F3E2F"/>
    <w:rsid w:val="003F42FF"/>
    <w:rsid w:val="003F606E"/>
    <w:rsid w:val="003F6852"/>
    <w:rsid w:val="003F75B3"/>
    <w:rsid w:val="00400613"/>
    <w:rsid w:val="00400A70"/>
    <w:rsid w:val="004019A5"/>
    <w:rsid w:val="00401CD8"/>
    <w:rsid w:val="004022BF"/>
    <w:rsid w:val="00402B03"/>
    <w:rsid w:val="00404108"/>
    <w:rsid w:val="00405045"/>
    <w:rsid w:val="004060B2"/>
    <w:rsid w:val="004063EB"/>
    <w:rsid w:val="00406C2D"/>
    <w:rsid w:val="00407600"/>
    <w:rsid w:val="00407968"/>
    <w:rsid w:val="004119AC"/>
    <w:rsid w:val="00411D6C"/>
    <w:rsid w:val="00412C9C"/>
    <w:rsid w:val="004133DA"/>
    <w:rsid w:val="004136CB"/>
    <w:rsid w:val="00413C49"/>
    <w:rsid w:val="00413CCB"/>
    <w:rsid w:val="00413CCF"/>
    <w:rsid w:val="00413EA2"/>
    <w:rsid w:val="004142CD"/>
    <w:rsid w:val="00414BC1"/>
    <w:rsid w:val="004162B4"/>
    <w:rsid w:val="0041693E"/>
    <w:rsid w:val="004177D7"/>
    <w:rsid w:val="0042109F"/>
    <w:rsid w:val="00423DCE"/>
    <w:rsid w:val="00424C23"/>
    <w:rsid w:val="00425E81"/>
    <w:rsid w:val="0042622B"/>
    <w:rsid w:val="004311FD"/>
    <w:rsid w:val="00432767"/>
    <w:rsid w:val="0043333E"/>
    <w:rsid w:val="00433AC3"/>
    <w:rsid w:val="004344D9"/>
    <w:rsid w:val="0043587E"/>
    <w:rsid w:val="004372A8"/>
    <w:rsid w:val="00437C18"/>
    <w:rsid w:val="00441CF2"/>
    <w:rsid w:val="00442852"/>
    <w:rsid w:val="004453F9"/>
    <w:rsid w:val="004501D9"/>
    <w:rsid w:val="00451C36"/>
    <w:rsid w:val="004534B9"/>
    <w:rsid w:val="00454EC0"/>
    <w:rsid w:val="0045578F"/>
    <w:rsid w:val="0045599E"/>
    <w:rsid w:val="00456726"/>
    <w:rsid w:val="004579AF"/>
    <w:rsid w:val="00457B05"/>
    <w:rsid w:val="00463032"/>
    <w:rsid w:val="00463212"/>
    <w:rsid w:val="00463EA4"/>
    <w:rsid w:val="00465F72"/>
    <w:rsid w:val="00465FC0"/>
    <w:rsid w:val="004661BE"/>
    <w:rsid w:val="004665ED"/>
    <w:rsid w:val="0046770F"/>
    <w:rsid w:val="00467B8D"/>
    <w:rsid w:val="00472AD0"/>
    <w:rsid w:val="0047384B"/>
    <w:rsid w:val="004753E5"/>
    <w:rsid w:val="004765A1"/>
    <w:rsid w:val="00477256"/>
    <w:rsid w:val="00477C29"/>
    <w:rsid w:val="0048038D"/>
    <w:rsid w:val="00481888"/>
    <w:rsid w:val="00481B31"/>
    <w:rsid w:val="00481B51"/>
    <w:rsid w:val="00482362"/>
    <w:rsid w:val="004828BF"/>
    <w:rsid w:val="00484512"/>
    <w:rsid w:val="00484CA6"/>
    <w:rsid w:val="0048538B"/>
    <w:rsid w:val="004856A5"/>
    <w:rsid w:val="00485E4A"/>
    <w:rsid w:val="00486C69"/>
    <w:rsid w:val="004901A7"/>
    <w:rsid w:val="004905EF"/>
    <w:rsid w:val="00490D65"/>
    <w:rsid w:val="00491D2D"/>
    <w:rsid w:val="004921E1"/>
    <w:rsid w:val="00494F37"/>
    <w:rsid w:val="00496688"/>
    <w:rsid w:val="00496E3B"/>
    <w:rsid w:val="00497E89"/>
    <w:rsid w:val="004A0891"/>
    <w:rsid w:val="004A0DBD"/>
    <w:rsid w:val="004A0E46"/>
    <w:rsid w:val="004A3485"/>
    <w:rsid w:val="004A58E7"/>
    <w:rsid w:val="004A6548"/>
    <w:rsid w:val="004B0C94"/>
    <w:rsid w:val="004B1A83"/>
    <w:rsid w:val="004B2ED3"/>
    <w:rsid w:val="004B3810"/>
    <w:rsid w:val="004B399A"/>
    <w:rsid w:val="004B3BA6"/>
    <w:rsid w:val="004B4F20"/>
    <w:rsid w:val="004B6095"/>
    <w:rsid w:val="004B7FDB"/>
    <w:rsid w:val="004C1C93"/>
    <w:rsid w:val="004C24C2"/>
    <w:rsid w:val="004C405F"/>
    <w:rsid w:val="004C5EA0"/>
    <w:rsid w:val="004C6068"/>
    <w:rsid w:val="004C6A38"/>
    <w:rsid w:val="004C6D33"/>
    <w:rsid w:val="004C714D"/>
    <w:rsid w:val="004D0265"/>
    <w:rsid w:val="004D02CD"/>
    <w:rsid w:val="004D0D89"/>
    <w:rsid w:val="004D35B9"/>
    <w:rsid w:val="004D4358"/>
    <w:rsid w:val="004D4CF5"/>
    <w:rsid w:val="004D50D1"/>
    <w:rsid w:val="004D5A38"/>
    <w:rsid w:val="004D5CE3"/>
    <w:rsid w:val="004D7205"/>
    <w:rsid w:val="004D72FD"/>
    <w:rsid w:val="004D7973"/>
    <w:rsid w:val="004E0C76"/>
    <w:rsid w:val="004E0D63"/>
    <w:rsid w:val="004E3087"/>
    <w:rsid w:val="004E3C5C"/>
    <w:rsid w:val="004E3E27"/>
    <w:rsid w:val="004E5006"/>
    <w:rsid w:val="004E5020"/>
    <w:rsid w:val="004E56BC"/>
    <w:rsid w:val="004E5B0B"/>
    <w:rsid w:val="004E604C"/>
    <w:rsid w:val="004E76C7"/>
    <w:rsid w:val="004F059A"/>
    <w:rsid w:val="004F0741"/>
    <w:rsid w:val="004F07F6"/>
    <w:rsid w:val="004F26FC"/>
    <w:rsid w:val="004F27ED"/>
    <w:rsid w:val="004F2A59"/>
    <w:rsid w:val="004F4251"/>
    <w:rsid w:val="004F5B40"/>
    <w:rsid w:val="004F5BCF"/>
    <w:rsid w:val="004F5E5E"/>
    <w:rsid w:val="004F61C3"/>
    <w:rsid w:val="004F732A"/>
    <w:rsid w:val="004F76DB"/>
    <w:rsid w:val="005004D3"/>
    <w:rsid w:val="005008B3"/>
    <w:rsid w:val="00502E48"/>
    <w:rsid w:val="00505B53"/>
    <w:rsid w:val="00507A2D"/>
    <w:rsid w:val="005109DD"/>
    <w:rsid w:val="005112F2"/>
    <w:rsid w:val="00511DCB"/>
    <w:rsid w:val="005128EE"/>
    <w:rsid w:val="00512BF7"/>
    <w:rsid w:val="00514CC8"/>
    <w:rsid w:val="0051525B"/>
    <w:rsid w:val="005155D9"/>
    <w:rsid w:val="00516167"/>
    <w:rsid w:val="00516CE3"/>
    <w:rsid w:val="00517303"/>
    <w:rsid w:val="005174B8"/>
    <w:rsid w:val="00521032"/>
    <w:rsid w:val="005214AB"/>
    <w:rsid w:val="00522516"/>
    <w:rsid w:val="00524D27"/>
    <w:rsid w:val="00525FC8"/>
    <w:rsid w:val="00525FE5"/>
    <w:rsid w:val="005260BA"/>
    <w:rsid w:val="00526E6F"/>
    <w:rsid w:val="005272FF"/>
    <w:rsid w:val="005306F6"/>
    <w:rsid w:val="00531AB3"/>
    <w:rsid w:val="00531B2B"/>
    <w:rsid w:val="0053204B"/>
    <w:rsid w:val="00532A7E"/>
    <w:rsid w:val="005345AE"/>
    <w:rsid w:val="00534FC4"/>
    <w:rsid w:val="00535A8A"/>
    <w:rsid w:val="00537547"/>
    <w:rsid w:val="00541B3C"/>
    <w:rsid w:val="0054507F"/>
    <w:rsid w:val="005454BF"/>
    <w:rsid w:val="00545AEF"/>
    <w:rsid w:val="0054663F"/>
    <w:rsid w:val="0054683E"/>
    <w:rsid w:val="005468C1"/>
    <w:rsid w:val="00546DEB"/>
    <w:rsid w:val="00547185"/>
    <w:rsid w:val="00547932"/>
    <w:rsid w:val="00553013"/>
    <w:rsid w:val="00553DA9"/>
    <w:rsid w:val="0055419B"/>
    <w:rsid w:val="00554CCE"/>
    <w:rsid w:val="005559DC"/>
    <w:rsid w:val="00556437"/>
    <w:rsid w:val="00557DF7"/>
    <w:rsid w:val="0056083C"/>
    <w:rsid w:val="00560885"/>
    <w:rsid w:val="00560CEE"/>
    <w:rsid w:val="0056548B"/>
    <w:rsid w:val="00565760"/>
    <w:rsid w:val="00567066"/>
    <w:rsid w:val="0056721D"/>
    <w:rsid w:val="00567C25"/>
    <w:rsid w:val="005707A1"/>
    <w:rsid w:val="00571332"/>
    <w:rsid w:val="00573E4A"/>
    <w:rsid w:val="0057489E"/>
    <w:rsid w:val="00575089"/>
    <w:rsid w:val="00576311"/>
    <w:rsid w:val="005808E8"/>
    <w:rsid w:val="005817F3"/>
    <w:rsid w:val="00581E61"/>
    <w:rsid w:val="00584B73"/>
    <w:rsid w:val="005870AA"/>
    <w:rsid w:val="00587890"/>
    <w:rsid w:val="00587D66"/>
    <w:rsid w:val="0059299B"/>
    <w:rsid w:val="00592D5C"/>
    <w:rsid w:val="005A08DC"/>
    <w:rsid w:val="005A0D01"/>
    <w:rsid w:val="005A1EB4"/>
    <w:rsid w:val="005A20B8"/>
    <w:rsid w:val="005A34BD"/>
    <w:rsid w:val="005A4FE1"/>
    <w:rsid w:val="005A6367"/>
    <w:rsid w:val="005B155D"/>
    <w:rsid w:val="005B3973"/>
    <w:rsid w:val="005B5CF2"/>
    <w:rsid w:val="005B5E7A"/>
    <w:rsid w:val="005B6526"/>
    <w:rsid w:val="005B6671"/>
    <w:rsid w:val="005C044E"/>
    <w:rsid w:val="005C0D41"/>
    <w:rsid w:val="005C0FC1"/>
    <w:rsid w:val="005C1F08"/>
    <w:rsid w:val="005C525A"/>
    <w:rsid w:val="005C5E20"/>
    <w:rsid w:val="005C6AB1"/>
    <w:rsid w:val="005D027B"/>
    <w:rsid w:val="005D0611"/>
    <w:rsid w:val="005D120F"/>
    <w:rsid w:val="005D12A8"/>
    <w:rsid w:val="005D1D77"/>
    <w:rsid w:val="005D20CD"/>
    <w:rsid w:val="005D3C1E"/>
    <w:rsid w:val="005D5FDA"/>
    <w:rsid w:val="005D6752"/>
    <w:rsid w:val="005D679C"/>
    <w:rsid w:val="005E057A"/>
    <w:rsid w:val="005E0A64"/>
    <w:rsid w:val="005E1A5D"/>
    <w:rsid w:val="005E1B43"/>
    <w:rsid w:val="005E1D97"/>
    <w:rsid w:val="005E2901"/>
    <w:rsid w:val="005E29C3"/>
    <w:rsid w:val="005E306D"/>
    <w:rsid w:val="005E31F1"/>
    <w:rsid w:val="005E32C2"/>
    <w:rsid w:val="005E4894"/>
    <w:rsid w:val="005E49FB"/>
    <w:rsid w:val="005E524B"/>
    <w:rsid w:val="005E5F38"/>
    <w:rsid w:val="005E6704"/>
    <w:rsid w:val="005E69B9"/>
    <w:rsid w:val="005F0BF0"/>
    <w:rsid w:val="005F1133"/>
    <w:rsid w:val="005F1348"/>
    <w:rsid w:val="005F1A8A"/>
    <w:rsid w:val="005F32EA"/>
    <w:rsid w:val="005F5068"/>
    <w:rsid w:val="005F6017"/>
    <w:rsid w:val="005F70F1"/>
    <w:rsid w:val="0060007A"/>
    <w:rsid w:val="00600511"/>
    <w:rsid w:val="006008A5"/>
    <w:rsid w:val="0060321C"/>
    <w:rsid w:val="00604C98"/>
    <w:rsid w:val="00612036"/>
    <w:rsid w:val="00612D39"/>
    <w:rsid w:val="006131D5"/>
    <w:rsid w:val="00616EA2"/>
    <w:rsid w:val="00620595"/>
    <w:rsid w:val="00620F9A"/>
    <w:rsid w:val="006210DE"/>
    <w:rsid w:val="0062248D"/>
    <w:rsid w:val="006241AE"/>
    <w:rsid w:val="006250AE"/>
    <w:rsid w:val="00625126"/>
    <w:rsid w:val="00626BFA"/>
    <w:rsid w:val="00627E13"/>
    <w:rsid w:val="006302A7"/>
    <w:rsid w:val="006313D4"/>
    <w:rsid w:val="00631A6F"/>
    <w:rsid w:val="00631FE3"/>
    <w:rsid w:val="006338F4"/>
    <w:rsid w:val="00633A81"/>
    <w:rsid w:val="00633E5C"/>
    <w:rsid w:val="00634B62"/>
    <w:rsid w:val="00634E93"/>
    <w:rsid w:val="00637EB6"/>
    <w:rsid w:val="00640DC4"/>
    <w:rsid w:val="00645678"/>
    <w:rsid w:val="006463D5"/>
    <w:rsid w:val="00647043"/>
    <w:rsid w:val="00647B96"/>
    <w:rsid w:val="006501B4"/>
    <w:rsid w:val="006516F6"/>
    <w:rsid w:val="006525C4"/>
    <w:rsid w:val="00652BE0"/>
    <w:rsid w:val="00652BED"/>
    <w:rsid w:val="00654E55"/>
    <w:rsid w:val="00654FED"/>
    <w:rsid w:val="00655437"/>
    <w:rsid w:val="00656E11"/>
    <w:rsid w:val="00664788"/>
    <w:rsid w:val="00665A48"/>
    <w:rsid w:val="006660E6"/>
    <w:rsid w:val="00667252"/>
    <w:rsid w:val="00673B2B"/>
    <w:rsid w:val="00673EB0"/>
    <w:rsid w:val="00675154"/>
    <w:rsid w:val="00676F9C"/>
    <w:rsid w:val="0067738B"/>
    <w:rsid w:val="006807B5"/>
    <w:rsid w:val="0068149F"/>
    <w:rsid w:val="00681B57"/>
    <w:rsid w:val="006821D7"/>
    <w:rsid w:val="00682341"/>
    <w:rsid w:val="00684E23"/>
    <w:rsid w:val="006864D6"/>
    <w:rsid w:val="00690C40"/>
    <w:rsid w:val="00690CEB"/>
    <w:rsid w:val="00691EC8"/>
    <w:rsid w:val="00692992"/>
    <w:rsid w:val="006939B3"/>
    <w:rsid w:val="0069423B"/>
    <w:rsid w:val="00694247"/>
    <w:rsid w:val="006954EC"/>
    <w:rsid w:val="006961F9"/>
    <w:rsid w:val="006966EF"/>
    <w:rsid w:val="0069774B"/>
    <w:rsid w:val="006A0085"/>
    <w:rsid w:val="006A25B9"/>
    <w:rsid w:val="006A2ABC"/>
    <w:rsid w:val="006A39FD"/>
    <w:rsid w:val="006A492F"/>
    <w:rsid w:val="006A5A4B"/>
    <w:rsid w:val="006A709A"/>
    <w:rsid w:val="006B11BC"/>
    <w:rsid w:val="006B1608"/>
    <w:rsid w:val="006B20F9"/>
    <w:rsid w:val="006B26D4"/>
    <w:rsid w:val="006B451D"/>
    <w:rsid w:val="006B57DD"/>
    <w:rsid w:val="006B5F46"/>
    <w:rsid w:val="006B60EF"/>
    <w:rsid w:val="006B6CC6"/>
    <w:rsid w:val="006B741D"/>
    <w:rsid w:val="006C025B"/>
    <w:rsid w:val="006C4419"/>
    <w:rsid w:val="006C4862"/>
    <w:rsid w:val="006C4E52"/>
    <w:rsid w:val="006C5B1D"/>
    <w:rsid w:val="006C66A3"/>
    <w:rsid w:val="006C69E4"/>
    <w:rsid w:val="006C7294"/>
    <w:rsid w:val="006C7E70"/>
    <w:rsid w:val="006D0B8A"/>
    <w:rsid w:val="006D1E66"/>
    <w:rsid w:val="006D30F3"/>
    <w:rsid w:val="006D3570"/>
    <w:rsid w:val="006D5441"/>
    <w:rsid w:val="006D58D1"/>
    <w:rsid w:val="006D5BA7"/>
    <w:rsid w:val="006E03AD"/>
    <w:rsid w:val="006E1163"/>
    <w:rsid w:val="006E1513"/>
    <w:rsid w:val="006E2294"/>
    <w:rsid w:val="006E3E67"/>
    <w:rsid w:val="006E53B3"/>
    <w:rsid w:val="006E7C73"/>
    <w:rsid w:val="006F081E"/>
    <w:rsid w:val="006F0CBF"/>
    <w:rsid w:val="006F1884"/>
    <w:rsid w:val="006F3762"/>
    <w:rsid w:val="006F3BEF"/>
    <w:rsid w:val="006F4936"/>
    <w:rsid w:val="006F52B2"/>
    <w:rsid w:val="006F55E3"/>
    <w:rsid w:val="006F5734"/>
    <w:rsid w:val="006F72D0"/>
    <w:rsid w:val="006F7F30"/>
    <w:rsid w:val="00701127"/>
    <w:rsid w:val="00704D20"/>
    <w:rsid w:val="00705FEC"/>
    <w:rsid w:val="007061D5"/>
    <w:rsid w:val="0070734B"/>
    <w:rsid w:val="00707B73"/>
    <w:rsid w:val="00707DB8"/>
    <w:rsid w:val="007117EA"/>
    <w:rsid w:val="00711C8D"/>
    <w:rsid w:val="00711D31"/>
    <w:rsid w:val="00712E7B"/>
    <w:rsid w:val="007133D5"/>
    <w:rsid w:val="007134E8"/>
    <w:rsid w:val="00713584"/>
    <w:rsid w:val="007135E6"/>
    <w:rsid w:val="00713E3C"/>
    <w:rsid w:val="00713F7F"/>
    <w:rsid w:val="00722ECB"/>
    <w:rsid w:val="00723481"/>
    <w:rsid w:val="007235C3"/>
    <w:rsid w:val="00723C7F"/>
    <w:rsid w:val="00731138"/>
    <w:rsid w:val="0073164A"/>
    <w:rsid w:val="00731948"/>
    <w:rsid w:val="0073263E"/>
    <w:rsid w:val="00732E6F"/>
    <w:rsid w:val="007346D2"/>
    <w:rsid w:val="00737D15"/>
    <w:rsid w:val="00741044"/>
    <w:rsid w:val="007427E9"/>
    <w:rsid w:val="00742F5E"/>
    <w:rsid w:val="007430EE"/>
    <w:rsid w:val="00744A51"/>
    <w:rsid w:val="00745A64"/>
    <w:rsid w:val="00746E24"/>
    <w:rsid w:val="00747DC9"/>
    <w:rsid w:val="0075145B"/>
    <w:rsid w:val="007515D2"/>
    <w:rsid w:val="007515F7"/>
    <w:rsid w:val="00756F6E"/>
    <w:rsid w:val="00760404"/>
    <w:rsid w:val="00760A98"/>
    <w:rsid w:val="00770191"/>
    <w:rsid w:val="00770612"/>
    <w:rsid w:val="0077284A"/>
    <w:rsid w:val="00775617"/>
    <w:rsid w:val="00775C05"/>
    <w:rsid w:val="0077666B"/>
    <w:rsid w:val="00777172"/>
    <w:rsid w:val="00777AD4"/>
    <w:rsid w:val="00780AAB"/>
    <w:rsid w:val="00784127"/>
    <w:rsid w:val="00785289"/>
    <w:rsid w:val="007868DE"/>
    <w:rsid w:val="00786F45"/>
    <w:rsid w:val="00791A41"/>
    <w:rsid w:val="00792A74"/>
    <w:rsid w:val="007931F1"/>
    <w:rsid w:val="00793FED"/>
    <w:rsid w:val="00794309"/>
    <w:rsid w:val="00794C74"/>
    <w:rsid w:val="007A02F4"/>
    <w:rsid w:val="007A0C82"/>
    <w:rsid w:val="007A1E4D"/>
    <w:rsid w:val="007A2E0C"/>
    <w:rsid w:val="007A3DFC"/>
    <w:rsid w:val="007A3F64"/>
    <w:rsid w:val="007A586D"/>
    <w:rsid w:val="007A5FE7"/>
    <w:rsid w:val="007A73B8"/>
    <w:rsid w:val="007A7DC0"/>
    <w:rsid w:val="007A7F59"/>
    <w:rsid w:val="007A7FC9"/>
    <w:rsid w:val="007B0BCD"/>
    <w:rsid w:val="007B0D3A"/>
    <w:rsid w:val="007B16FA"/>
    <w:rsid w:val="007B2108"/>
    <w:rsid w:val="007B2BF2"/>
    <w:rsid w:val="007B2C24"/>
    <w:rsid w:val="007B475A"/>
    <w:rsid w:val="007C09CE"/>
    <w:rsid w:val="007C10BC"/>
    <w:rsid w:val="007C52C4"/>
    <w:rsid w:val="007C541B"/>
    <w:rsid w:val="007C5659"/>
    <w:rsid w:val="007C5E08"/>
    <w:rsid w:val="007D1F43"/>
    <w:rsid w:val="007D232F"/>
    <w:rsid w:val="007D2A76"/>
    <w:rsid w:val="007D3A99"/>
    <w:rsid w:val="007D3CB4"/>
    <w:rsid w:val="007D401D"/>
    <w:rsid w:val="007D4409"/>
    <w:rsid w:val="007D4E67"/>
    <w:rsid w:val="007D4FA0"/>
    <w:rsid w:val="007D7EEE"/>
    <w:rsid w:val="007E2A34"/>
    <w:rsid w:val="007E342A"/>
    <w:rsid w:val="007E3BF9"/>
    <w:rsid w:val="007E3FB8"/>
    <w:rsid w:val="007E6D49"/>
    <w:rsid w:val="007E74AE"/>
    <w:rsid w:val="007E7FB8"/>
    <w:rsid w:val="007F00FD"/>
    <w:rsid w:val="007F0276"/>
    <w:rsid w:val="007F0CFC"/>
    <w:rsid w:val="007F2ADB"/>
    <w:rsid w:val="007F2FA4"/>
    <w:rsid w:val="007F3F25"/>
    <w:rsid w:val="007F4841"/>
    <w:rsid w:val="007F52A4"/>
    <w:rsid w:val="007F5372"/>
    <w:rsid w:val="007F650E"/>
    <w:rsid w:val="007F72E5"/>
    <w:rsid w:val="007F7763"/>
    <w:rsid w:val="0080163F"/>
    <w:rsid w:val="00801BB6"/>
    <w:rsid w:val="00802133"/>
    <w:rsid w:val="00804485"/>
    <w:rsid w:val="008051B3"/>
    <w:rsid w:val="008059FE"/>
    <w:rsid w:val="008107F2"/>
    <w:rsid w:val="008117F5"/>
    <w:rsid w:val="00812EA8"/>
    <w:rsid w:val="008130CB"/>
    <w:rsid w:val="008139BB"/>
    <w:rsid w:val="008144EB"/>
    <w:rsid w:val="00814F55"/>
    <w:rsid w:val="00820952"/>
    <w:rsid w:val="00820D9F"/>
    <w:rsid w:val="008213E5"/>
    <w:rsid w:val="0082145A"/>
    <w:rsid w:val="00822FD0"/>
    <w:rsid w:val="008236F4"/>
    <w:rsid w:val="008248EA"/>
    <w:rsid w:val="00824A9D"/>
    <w:rsid w:val="00824C38"/>
    <w:rsid w:val="00825017"/>
    <w:rsid w:val="008261F7"/>
    <w:rsid w:val="00826A8D"/>
    <w:rsid w:val="00826B7F"/>
    <w:rsid w:val="00826E49"/>
    <w:rsid w:val="00827488"/>
    <w:rsid w:val="00827A6D"/>
    <w:rsid w:val="00827B09"/>
    <w:rsid w:val="00827BF3"/>
    <w:rsid w:val="0083053C"/>
    <w:rsid w:val="008305FC"/>
    <w:rsid w:val="00831A5C"/>
    <w:rsid w:val="00831E03"/>
    <w:rsid w:val="008322EF"/>
    <w:rsid w:val="00832DBA"/>
    <w:rsid w:val="0083391C"/>
    <w:rsid w:val="00836C2E"/>
    <w:rsid w:val="00836FAB"/>
    <w:rsid w:val="008410CA"/>
    <w:rsid w:val="008410F4"/>
    <w:rsid w:val="00841FF7"/>
    <w:rsid w:val="008421E7"/>
    <w:rsid w:val="0084287F"/>
    <w:rsid w:val="008465E5"/>
    <w:rsid w:val="00847939"/>
    <w:rsid w:val="00850182"/>
    <w:rsid w:val="008504F1"/>
    <w:rsid w:val="0085083C"/>
    <w:rsid w:val="0085101F"/>
    <w:rsid w:val="008530FC"/>
    <w:rsid w:val="008558B9"/>
    <w:rsid w:val="00855A19"/>
    <w:rsid w:val="00856476"/>
    <w:rsid w:val="008579F0"/>
    <w:rsid w:val="00857BBA"/>
    <w:rsid w:val="0086229B"/>
    <w:rsid w:val="008638DF"/>
    <w:rsid w:val="00863F7A"/>
    <w:rsid w:val="00865963"/>
    <w:rsid w:val="008663C2"/>
    <w:rsid w:val="008670CB"/>
    <w:rsid w:val="008679A3"/>
    <w:rsid w:val="00870083"/>
    <w:rsid w:val="00870F2C"/>
    <w:rsid w:val="0087121D"/>
    <w:rsid w:val="00871DF5"/>
    <w:rsid w:val="008726ED"/>
    <w:rsid w:val="00872B41"/>
    <w:rsid w:val="0087493F"/>
    <w:rsid w:val="008749A5"/>
    <w:rsid w:val="0087549B"/>
    <w:rsid w:val="0087605F"/>
    <w:rsid w:val="0087698E"/>
    <w:rsid w:val="00877275"/>
    <w:rsid w:val="008802C9"/>
    <w:rsid w:val="008816FA"/>
    <w:rsid w:val="00881ECA"/>
    <w:rsid w:val="00883068"/>
    <w:rsid w:val="00883A38"/>
    <w:rsid w:val="00885E1B"/>
    <w:rsid w:val="00886374"/>
    <w:rsid w:val="00886F70"/>
    <w:rsid w:val="008908C2"/>
    <w:rsid w:val="0089265B"/>
    <w:rsid w:val="008929EB"/>
    <w:rsid w:val="0089366F"/>
    <w:rsid w:val="0089555F"/>
    <w:rsid w:val="00895F82"/>
    <w:rsid w:val="008A0BDB"/>
    <w:rsid w:val="008A18F6"/>
    <w:rsid w:val="008A1B6E"/>
    <w:rsid w:val="008A2186"/>
    <w:rsid w:val="008A2882"/>
    <w:rsid w:val="008A3699"/>
    <w:rsid w:val="008A398F"/>
    <w:rsid w:val="008A4D7A"/>
    <w:rsid w:val="008A576C"/>
    <w:rsid w:val="008A5BFB"/>
    <w:rsid w:val="008A626E"/>
    <w:rsid w:val="008B060F"/>
    <w:rsid w:val="008B183B"/>
    <w:rsid w:val="008B274D"/>
    <w:rsid w:val="008B44B9"/>
    <w:rsid w:val="008B46A0"/>
    <w:rsid w:val="008B6B4F"/>
    <w:rsid w:val="008B6F5E"/>
    <w:rsid w:val="008C042B"/>
    <w:rsid w:val="008C1AA8"/>
    <w:rsid w:val="008C1F32"/>
    <w:rsid w:val="008C2CFA"/>
    <w:rsid w:val="008C5E2F"/>
    <w:rsid w:val="008C66F0"/>
    <w:rsid w:val="008D0254"/>
    <w:rsid w:val="008D14CB"/>
    <w:rsid w:val="008D447A"/>
    <w:rsid w:val="008D4CE5"/>
    <w:rsid w:val="008D6585"/>
    <w:rsid w:val="008D74DE"/>
    <w:rsid w:val="008D786D"/>
    <w:rsid w:val="008D7ADB"/>
    <w:rsid w:val="008E2C8D"/>
    <w:rsid w:val="008E3061"/>
    <w:rsid w:val="008E6BE3"/>
    <w:rsid w:val="008F054A"/>
    <w:rsid w:val="008F4267"/>
    <w:rsid w:val="008F4BE1"/>
    <w:rsid w:val="008F57E1"/>
    <w:rsid w:val="008F57F6"/>
    <w:rsid w:val="008F6FFC"/>
    <w:rsid w:val="008F7F2A"/>
    <w:rsid w:val="00900C8A"/>
    <w:rsid w:val="00902BD6"/>
    <w:rsid w:val="00903BCD"/>
    <w:rsid w:val="00903F21"/>
    <w:rsid w:val="009049C1"/>
    <w:rsid w:val="00906E31"/>
    <w:rsid w:val="00907A2A"/>
    <w:rsid w:val="00910638"/>
    <w:rsid w:val="00910CF0"/>
    <w:rsid w:val="00914887"/>
    <w:rsid w:val="0091609B"/>
    <w:rsid w:val="00916873"/>
    <w:rsid w:val="0091695D"/>
    <w:rsid w:val="00917AD3"/>
    <w:rsid w:val="00920A74"/>
    <w:rsid w:val="00920B9C"/>
    <w:rsid w:val="00920C62"/>
    <w:rsid w:val="00921976"/>
    <w:rsid w:val="009228E4"/>
    <w:rsid w:val="00922D5C"/>
    <w:rsid w:val="009233E8"/>
    <w:rsid w:val="009235A3"/>
    <w:rsid w:val="0092369F"/>
    <w:rsid w:val="00923F11"/>
    <w:rsid w:val="009267B2"/>
    <w:rsid w:val="009268E4"/>
    <w:rsid w:val="00926C52"/>
    <w:rsid w:val="009306CA"/>
    <w:rsid w:val="00931EEE"/>
    <w:rsid w:val="0093347A"/>
    <w:rsid w:val="00933639"/>
    <w:rsid w:val="00933D98"/>
    <w:rsid w:val="00933F9C"/>
    <w:rsid w:val="0093413E"/>
    <w:rsid w:val="009341D6"/>
    <w:rsid w:val="0093492C"/>
    <w:rsid w:val="00935DE6"/>
    <w:rsid w:val="00936445"/>
    <w:rsid w:val="0093789E"/>
    <w:rsid w:val="00940FE2"/>
    <w:rsid w:val="00942272"/>
    <w:rsid w:val="00942B12"/>
    <w:rsid w:val="009432D2"/>
    <w:rsid w:val="00943453"/>
    <w:rsid w:val="009446D0"/>
    <w:rsid w:val="00945487"/>
    <w:rsid w:val="0094566A"/>
    <w:rsid w:val="0094696B"/>
    <w:rsid w:val="00946E0D"/>
    <w:rsid w:val="00950311"/>
    <w:rsid w:val="00950713"/>
    <w:rsid w:val="009507F7"/>
    <w:rsid w:val="00950B77"/>
    <w:rsid w:val="009518ED"/>
    <w:rsid w:val="00952485"/>
    <w:rsid w:val="00952788"/>
    <w:rsid w:val="00952E13"/>
    <w:rsid w:val="00952FAC"/>
    <w:rsid w:val="009550A2"/>
    <w:rsid w:val="00962D5D"/>
    <w:rsid w:val="00962F65"/>
    <w:rsid w:val="00963869"/>
    <w:rsid w:val="009662F9"/>
    <w:rsid w:val="0096705E"/>
    <w:rsid w:val="009676EB"/>
    <w:rsid w:val="00967F77"/>
    <w:rsid w:val="0097043B"/>
    <w:rsid w:val="009708A5"/>
    <w:rsid w:val="00971014"/>
    <w:rsid w:val="00973941"/>
    <w:rsid w:val="00975FA4"/>
    <w:rsid w:val="0097672B"/>
    <w:rsid w:val="00976CEC"/>
    <w:rsid w:val="00976F69"/>
    <w:rsid w:val="009805F3"/>
    <w:rsid w:val="00981674"/>
    <w:rsid w:val="009818C9"/>
    <w:rsid w:val="009820CA"/>
    <w:rsid w:val="0098294F"/>
    <w:rsid w:val="009829B4"/>
    <w:rsid w:val="00982E7A"/>
    <w:rsid w:val="00985265"/>
    <w:rsid w:val="00990113"/>
    <w:rsid w:val="00991438"/>
    <w:rsid w:val="00992EDA"/>
    <w:rsid w:val="00993AE8"/>
    <w:rsid w:val="009940C4"/>
    <w:rsid w:val="00995815"/>
    <w:rsid w:val="009966E0"/>
    <w:rsid w:val="00996ED4"/>
    <w:rsid w:val="009978BE"/>
    <w:rsid w:val="009A04DA"/>
    <w:rsid w:val="009A300A"/>
    <w:rsid w:val="009A39B6"/>
    <w:rsid w:val="009A3EB4"/>
    <w:rsid w:val="009A4B3C"/>
    <w:rsid w:val="009A593A"/>
    <w:rsid w:val="009A6CB0"/>
    <w:rsid w:val="009B0FFD"/>
    <w:rsid w:val="009B1A97"/>
    <w:rsid w:val="009B1AE2"/>
    <w:rsid w:val="009B320D"/>
    <w:rsid w:val="009B54C2"/>
    <w:rsid w:val="009B68BB"/>
    <w:rsid w:val="009B7936"/>
    <w:rsid w:val="009C0330"/>
    <w:rsid w:val="009C118D"/>
    <w:rsid w:val="009C13AE"/>
    <w:rsid w:val="009C17B5"/>
    <w:rsid w:val="009C1DA8"/>
    <w:rsid w:val="009C2F50"/>
    <w:rsid w:val="009C3B1A"/>
    <w:rsid w:val="009C3D3B"/>
    <w:rsid w:val="009C507B"/>
    <w:rsid w:val="009C6546"/>
    <w:rsid w:val="009C6745"/>
    <w:rsid w:val="009D4746"/>
    <w:rsid w:val="009D4DC3"/>
    <w:rsid w:val="009D51C8"/>
    <w:rsid w:val="009D620D"/>
    <w:rsid w:val="009D779F"/>
    <w:rsid w:val="009E0F00"/>
    <w:rsid w:val="009E20F3"/>
    <w:rsid w:val="009E43A4"/>
    <w:rsid w:val="009E43D0"/>
    <w:rsid w:val="009E4618"/>
    <w:rsid w:val="009E4AB2"/>
    <w:rsid w:val="009E6E37"/>
    <w:rsid w:val="009F0083"/>
    <w:rsid w:val="009F0C84"/>
    <w:rsid w:val="009F0DDF"/>
    <w:rsid w:val="009F0E5D"/>
    <w:rsid w:val="009F13F0"/>
    <w:rsid w:val="009F34D1"/>
    <w:rsid w:val="009F4D7D"/>
    <w:rsid w:val="009F5903"/>
    <w:rsid w:val="00A001A3"/>
    <w:rsid w:val="00A00EF8"/>
    <w:rsid w:val="00A03C20"/>
    <w:rsid w:val="00A045F3"/>
    <w:rsid w:val="00A0593C"/>
    <w:rsid w:val="00A05FFA"/>
    <w:rsid w:val="00A0639F"/>
    <w:rsid w:val="00A073C1"/>
    <w:rsid w:val="00A074EB"/>
    <w:rsid w:val="00A10D9F"/>
    <w:rsid w:val="00A11555"/>
    <w:rsid w:val="00A1187B"/>
    <w:rsid w:val="00A11D02"/>
    <w:rsid w:val="00A12B25"/>
    <w:rsid w:val="00A14B6D"/>
    <w:rsid w:val="00A154B2"/>
    <w:rsid w:val="00A211D9"/>
    <w:rsid w:val="00A23973"/>
    <w:rsid w:val="00A24AFE"/>
    <w:rsid w:val="00A250DD"/>
    <w:rsid w:val="00A26704"/>
    <w:rsid w:val="00A26E23"/>
    <w:rsid w:val="00A27012"/>
    <w:rsid w:val="00A274EB"/>
    <w:rsid w:val="00A2756E"/>
    <w:rsid w:val="00A32051"/>
    <w:rsid w:val="00A3265D"/>
    <w:rsid w:val="00A34503"/>
    <w:rsid w:val="00A35664"/>
    <w:rsid w:val="00A357A4"/>
    <w:rsid w:val="00A36AEE"/>
    <w:rsid w:val="00A40D5D"/>
    <w:rsid w:val="00A40E56"/>
    <w:rsid w:val="00A41E59"/>
    <w:rsid w:val="00A4396A"/>
    <w:rsid w:val="00A45040"/>
    <w:rsid w:val="00A45AFF"/>
    <w:rsid w:val="00A45DDB"/>
    <w:rsid w:val="00A468EA"/>
    <w:rsid w:val="00A4715C"/>
    <w:rsid w:val="00A5104C"/>
    <w:rsid w:val="00A53CAA"/>
    <w:rsid w:val="00A5485A"/>
    <w:rsid w:val="00A55884"/>
    <w:rsid w:val="00A55AA2"/>
    <w:rsid w:val="00A55D85"/>
    <w:rsid w:val="00A56DB3"/>
    <w:rsid w:val="00A570D1"/>
    <w:rsid w:val="00A60EDC"/>
    <w:rsid w:val="00A66C8D"/>
    <w:rsid w:val="00A70B24"/>
    <w:rsid w:val="00A71B8C"/>
    <w:rsid w:val="00A72507"/>
    <w:rsid w:val="00A7430A"/>
    <w:rsid w:val="00A75265"/>
    <w:rsid w:val="00A76965"/>
    <w:rsid w:val="00A777B3"/>
    <w:rsid w:val="00A80643"/>
    <w:rsid w:val="00A815B4"/>
    <w:rsid w:val="00A81728"/>
    <w:rsid w:val="00A833E4"/>
    <w:rsid w:val="00A83EED"/>
    <w:rsid w:val="00A84E8B"/>
    <w:rsid w:val="00A850C4"/>
    <w:rsid w:val="00A85453"/>
    <w:rsid w:val="00A872B2"/>
    <w:rsid w:val="00A877DE"/>
    <w:rsid w:val="00A90A57"/>
    <w:rsid w:val="00A9143B"/>
    <w:rsid w:val="00A9144C"/>
    <w:rsid w:val="00A93DDB"/>
    <w:rsid w:val="00A93FE0"/>
    <w:rsid w:val="00A9454C"/>
    <w:rsid w:val="00A9460C"/>
    <w:rsid w:val="00A94A3A"/>
    <w:rsid w:val="00A94DEE"/>
    <w:rsid w:val="00A95A1B"/>
    <w:rsid w:val="00A95E96"/>
    <w:rsid w:val="00A961C7"/>
    <w:rsid w:val="00A968C7"/>
    <w:rsid w:val="00AA072C"/>
    <w:rsid w:val="00AA0D17"/>
    <w:rsid w:val="00AA261F"/>
    <w:rsid w:val="00AA409E"/>
    <w:rsid w:val="00AA5A52"/>
    <w:rsid w:val="00AB0196"/>
    <w:rsid w:val="00AB0892"/>
    <w:rsid w:val="00AB1BF0"/>
    <w:rsid w:val="00AB2366"/>
    <w:rsid w:val="00AB24B7"/>
    <w:rsid w:val="00AB2C00"/>
    <w:rsid w:val="00AB32DD"/>
    <w:rsid w:val="00AB504F"/>
    <w:rsid w:val="00AB5D69"/>
    <w:rsid w:val="00AC3EC6"/>
    <w:rsid w:val="00AC4C53"/>
    <w:rsid w:val="00AC57DD"/>
    <w:rsid w:val="00AC5A7F"/>
    <w:rsid w:val="00AC5D98"/>
    <w:rsid w:val="00AD038E"/>
    <w:rsid w:val="00AD0BFC"/>
    <w:rsid w:val="00AD307E"/>
    <w:rsid w:val="00AD3455"/>
    <w:rsid w:val="00AD38B5"/>
    <w:rsid w:val="00AD3E51"/>
    <w:rsid w:val="00AD5A95"/>
    <w:rsid w:val="00AD5E88"/>
    <w:rsid w:val="00AD6098"/>
    <w:rsid w:val="00AD6923"/>
    <w:rsid w:val="00AD76E9"/>
    <w:rsid w:val="00AE1BDD"/>
    <w:rsid w:val="00AE1FEB"/>
    <w:rsid w:val="00AE2D97"/>
    <w:rsid w:val="00AE4D3A"/>
    <w:rsid w:val="00AE50F8"/>
    <w:rsid w:val="00AE5C2B"/>
    <w:rsid w:val="00AE64DD"/>
    <w:rsid w:val="00AE7257"/>
    <w:rsid w:val="00AE73FC"/>
    <w:rsid w:val="00AF09D3"/>
    <w:rsid w:val="00AF332C"/>
    <w:rsid w:val="00AF6D00"/>
    <w:rsid w:val="00B00BAA"/>
    <w:rsid w:val="00B026AB"/>
    <w:rsid w:val="00B031CF"/>
    <w:rsid w:val="00B04E3F"/>
    <w:rsid w:val="00B04F68"/>
    <w:rsid w:val="00B06063"/>
    <w:rsid w:val="00B1010C"/>
    <w:rsid w:val="00B11863"/>
    <w:rsid w:val="00B118D8"/>
    <w:rsid w:val="00B11A7A"/>
    <w:rsid w:val="00B12305"/>
    <w:rsid w:val="00B131CC"/>
    <w:rsid w:val="00B13389"/>
    <w:rsid w:val="00B1433D"/>
    <w:rsid w:val="00B14AFB"/>
    <w:rsid w:val="00B15225"/>
    <w:rsid w:val="00B159EB"/>
    <w:rsid w:val="00B16012"/>
    <w:rsid w:val="00B169F6"/>
    <w:rsid w:val="00B178D6"/>
    <w:rsid w:val="00B2167B"/>
    <w:rsid w:val="00B23C20"/>
    <w:rsid w:val="00B2453B"/>
    <w:rsid w:val="00B255CB"/>
    <w:rsid w:val="00B27EF0"/>
    <w:rsid w:val="00B31AE0"/>
    <w:rsid w:val="00B32DB2"/>
    <w:rsid w:val="00B32F8C"/>
    <w:rsid w:val="00B3330B"/>
    <w:rsid w:val="00B33C32"/>
    <w:rsid w:val="00B359C6"/>
    <w:rsid w:val="00B36376"/>
    <w:rsid w:val="00B36ADE"/>
    <w:rsid w:val="00B36C6C"/>
    <w:rsid w:val="00B379AF"/>
    <w:rsid w:val="00B40022"/>
    <w:rsid w:val="00B40507"/>
    <w:rsid w:val="00B41282"/>
    <w:rsid w:val="00B417C6"/>
    <w:rsid w:val="00B4184D"/>
    <w:rsid w:val="00B42EE8"/>
    <w:rsid w:val="00B43DF7"/>
    <w:rsid w:val="00B50509"/>
    <w:rsid w:val="00B519E6"/>
    <w:rsid w:val="00B51C51"/>
    <w:rsid w:val="00B51D80"/>
    <w:rsid w:val="00B52942"/>
    <w:rsid w:val="00B53484"/>
    <w:rsid w:val="00B53AAD"/>
    <w:rsid w:val="00B54891"/>
    <w:rsid w:val="00B61BA0"/>
    <w:rsid w:val="00B62D9A"/>
    <w:rsid w:val="00B65CA3"/>
    <w:rsid w:val="00B67355"/>
    <w:rsid w:val="00B709FE"/>
    <w:rsid w:val="00B71723"/>
    <w:rsid w:val="00B73F00"/>
    <w:rsid w:val="00B76324"/>
    <w:rsid w:val="00B76641"/>
    <w:rsid w:val="00B8059D"/>
    <w:rsid w:val="00B81C92"/>
    <w:rsid w:val="00B81F4B"/>
    <w:rsid w:val="00B82308"/>
    <w:rsid w:val="00B852E2"/>
    <w:rsid w:val="00B90F47"/>
    <w:rsid w:val="00B9140C"/>
    <w:rsid w:val="00B915A6"/>
    <w:rsid w:val="00B93455"/>
    <w:rsid w:val="00B958F3"/>
    <w:rsid w:val="00B97F11"/>
    <w:rsid w:val="00BA0872"/>
    <w:rsid w:val="00BA0F26"/>
    <w:rsid w:val="00BA1EE7"/>
    <w:rsid w:val="00BA3E88"/>
    <w:rsid w:val="00BA7E02"/>
    <w:rsid w:val="00BA7FDA"/>
    <w:rsid w:val="00BB06B7"/>
    <w:rsid w:val="00BB08FC"/>
    <w:rsid w:val="00BB0F08"/>
    <w:rsid w:val="00BB1A19"/>
    <w:rsid w:val="00BB243E"/>
    <w:rsid w:val="00BB336E"/>
    <w:rsid w:val="00BB3895"/>
    <w:rsid w:val="00BB531A"/>
    <w:rsid w:val="00BB58FC"/>
    <w:rsid w:val="00BB6F9A"/>
    <w:rsid w:val="00BB7F3F"/>
    <w:rsid w:val="00BC2FE7"/>
    <w:rsid w:val="00BC5131"/>
    <w:rsid w:val="00BC66D0"/>
    <w:rsid w:val="00BD064B"/>
    <w:rsid w:val="00BD2955"/>
    <w:rsid w:val="00BD2F2B"/>
    <w:rsid w:val="00BD2F7C"/>
    <w:rsid w:val="00BD4206"/>
    <w:rsid w:val="00BD7AB3"/>
    <w:rsid w:val="00BE2C62"/>
    <w:rsid w:val="00BE4E1A"/>
    <w:rsid w:val="00BE5598"/>
    <w:rsid w:val="00BE696A"/>
    <w:rsid w:val="00BE7C35"/>
    <w:rsid w:val="00BF00E7"/>
    <w:rsid w:val="00BF01B3"/>
    <w:rsid w:val="00BF076E"/>
    <w:rsid w:val="00BF0B71"/>
    <w:rsid w:val="00BF12CE"/>
    <w:rsid w:val="00BF138E"/>
    <w:rsid w:val="00BF256B"/>
    <w:rsid w:val="00BF40BA"/>
    <w:rsid w:val="00BF79D1"/>
    <w:rsid w:val="00BF7BA1"/>
    <w:rsid w:val="00C00056"/>
    <w:rsid w:val="00C00C6F"/>
    <w:rsid w:val="00C023A6"/>
    <w:rsid w:val="00C032DF"/>
    <w:rsid w:val="00C03959"/>
    <w:rsid w:val="00C042A9"/>
    <w:rsid w:val="00C04F8E"/>
    <w:rsid w:val="00C052B9"/>
    <w:rsid w:val="00C06B5E"/>
    <w:rsid w:val="00C1103D"/>
    <w:rsid w:val="00C11193"/>
    <w:rsid w:val="00C11B30"/>
    <w:rsid w:val="00C12BC9"/>
    <w:rsid w:val="00C132AB"/>
    <w:rsid w:val="00C14F64"/>
    <w:rsid w:val="00C15457"/>
    <w:rsid w:val="00C15B57"/>
    <w:rsid w:val="00C15C82"/>
    <w:rsid w:val="00C17AFB"/>
    <w:rsid w:val="00C202B3"/>
    <w:rsid w:val="00C22EF1"/>
    <w:rsid w:val="00C247A8"/>
    <w:rsid w:val="00C25F76"/>
    <w:rsid w:val="00C26047"/>
    <w:rsid w:val="00C313C7"/>
    <w:rsid w:val="00C32F38"/>
    <w:rsid w:val="00C335B4"/>
    <w:rsid w:val="00C34A38"/>
    <w:rsid w:val="00C375F0"/>
    <w:rsid w:val="00C379B4"/>
    <w:rsid w:val="00C4080C"/>
    <w:rsid w:val="00C40C5F"/>
    <w:rsid w:val="00C40D68"/>
    <w:rsid w:val="00C41020"/>
    <w:rsid w:val="00C43680"/>
    <w:rsid w:val="00C4547D"/>
    <w:rsid w:val="00C5104A"/>
    <w:rsid w:val="00C5128D"/>
    <w:rsid w:val="00C51B70"/>
    <w:rsid w:val="00C52A7A"/>
    <w:rsid w:val="00C52D7E"/>
    <w:rsid w:val="00C54086"/>
    <w:rsid w:val="00C575F1"/>
    <w:rsid w:val="00C603FE"/>
    <w:rsid w:val="00C61390"/>
    <w:rsid w:val="00C615DD"/>
    <w:rsid w:val="00C61D23"/>
    <w:rsid w:val="00C6201F"/>
    <w:rsid w:val="00C634B5"/>
    <w:rsid w:val="00C7152C"/>
    <w:rsid w:val="00C71EA1"/>
    <w:rsid w:val="00C71F38"/>
    <w:rsid w:val="00C7250E"/>
    <w:rsid w:val="00C73130"/>
    <w:rsid w:val="00C731A4"/>
    <w:rsid w:val="00C738B7"/>
    <w:rsid w:val="00C73D7C"/>
    <w:rsid w:val="00C74464"/>
    <w:rsid w:val="00C75391"/>
    <w:rsid w:val="00C7582B"/>
    <w:rsid w:val="00C75F99"/>
    <w:rsid w:val="00C766B0"/>
    <w:rsid w:val="00C7697A"/>
    <w:rsid w:val="00C76AC7"/>
    <w:rsid w:val="00C76CC3"/>
    <w:rsid w:val="00C773E3"/>
    <w:rsid w:val="00C80507"/>
    <w:rsid w:val="00C81E27"/>
    <w:rsid w:val="00C81E36"/>
    <w:rsid w:val="00C8252D"/>
    <w:rsid w:val="00C82BC1"/>
    <w:rsid w:val="00C830C0"/>
    <w:rsid w:val="00C85C66"/>
    <w:rsid w:val="00C861F0"/>
    <w:rsid w:val="00C87CAA"/>
    <w:rsid w:val="00C9048C"/>
    <w:rsid w:val="00C93EA0"/>
    <w:rsid w:val="00C93F45"/>
    <w:rsid w:val="00C93F5E"/>
    <w:rsid w:val="00C9437B"/>
    <w:rsid w:val="00C971A3"/>
    <w:rsid w:val="00C975BF"/>
    <w:rsid w:val="00CA1B08"/>
    <w:rsid w:val="00CA22F8"/>
    <w:rsid w:val="00CA2429"/>
    <w:rsid w:val="00CA27F2"/>
    <w:rsid w:val="00CA36F8"/>
    <w:rsid w:val="00CA5D57"/>
    <w:rsid w:val="00CA7157"/>
    <w:rsid w:val="00CA7793"/>
    <w:rsid w:val="00CB12E1"/>
    <w:rsid w:val="00CB2355"/>
    <w:rsid w:val="00CB2E2A"/>
    <w:rsid w:val="00CB4196"/>
    <w:rsid w:val="00CB5AF9"/>
    <w:rsid w:val="00CB6DA3"/>
    <w:rsid w:val="00CB76E7"/>
    <w:rsid w:val="00CC2911"/>
    <w:rsid w:val="00CC478F"/>
    <w:rsid w:val="00CC4A8F"/>
    <w:rsid w:val="00CD178D"/>
    <w:rsid w:val="00CD69C6"/>
    <w:rsid w:val="00CE0801"/>
    <w:rsid w:val="00CE2C2D"/>
    <w:rsid w:val="00CE529B"/>
    <w:rsid w:val="00CE54D1"/>
    <w:rsid w:val="00CE563D"/>
    <w:rsid w:val="00CE5882"/>
    <w:rsid w:val="00CE6D9F"/>
    <w:rsid w:val="00CE797B"/>
    <w:rsid w:val="00CF187E"/>
    <w:rsid w:val="00CF1CB6"/>
    <w:rsid w:val="00CF2C83"/>
    <w:rsid w:val="00CF420C"/>
    <w:rsid w:val="00CF5C0F"/>
    <w:rsid w:val="00CF66DF"/>
    <w:rsid w:val="00CF7DFC"/>
    <w:rsid w:val="00D01975"/>
    <w:rsid w:val="00D01F30"/>
    <w:rsid w:val="00D04BA5"/>
    <w:rsid w:val="00D0500E"/>
    <w:rsid w:val="00D05D7B"/>
    <w:rsid w:val="00D064BF"/>
    <w:rsid w:val="00D078C3"/>
    <w:rsid w:val="00D07A4E"/>
    <w:rsid w:val="00D13D06"/>
    <w:rsid w:val="00D140AD"/>
    <w:rsid w:val="00D14823"/>
    <w:rsid w:val="00D16047"/>
    <w:rsid w:val="00D17B1D"/>
    <w:rsid w:val="00D17F27"/>
    <w:rsid w:val="00D21626"/>
    <w:rsid w:val="00D22D29"/>
    <w:rsid w:val="00D22FD8"/>
    <w:rsid w:val="00D23AD1"/>
    <w:rsid w:val="00D23C5F"/>
    <w:rsid w:val="00D23DB9"/>
    <w:rsid w:val="00D25AB5"/>
    <w:rsid w:val="00D2723B"/>
    <w:rsid w:val="00D2764D"/>
    <w:rsid w:val="00D30C20"/>
    <w:rsid w:val="00D316FA"/>
    <w:rsid w:val="00D329BD"/>
    <w:rsid w:val="00D32D80"/>
    <w:rsid w:val="00D3391F"/>
    <w:rsid w:val="00D34AE1"/>
    <w:rsid w:val="00D363D6"/>
    <w:rsid w:val="00D37F97"/>
    <w:rsid w:val="00D42CDC"/>
    <w:rsid w:val="00D42D2F"/>
    <w:rsid w:val="00D472A0"/>
    <w:rsid w:val="00D500D2"/>
    <w:rsid w:val="00D513EE"/>
    <w:rsid w:val="00D52761"/>
    <w:rsid w:val="00D53807"/>
    <w:rsid w:val="00D55009"/>
    <w:rsid w:val="00D558E7"/>
    <w:rsid w:val="00D5695E"/>
    <w:rsid w:val="00D60585"/>
    <w:rsid w:val="00D60D9F"/>
    <w:rsid w:val="00D61D95"/>
    <w:rsid w:val="00D62508"/>
    <w:rsid w:val="00D63FF2"/>
    <w:rsid w:val="00D6462D"/>
    <w:rsid w:val="00D65C16"/>
    <w:rsid w:val="00D6626A"/>
    <w:rsid w:val="00D67FE0"/>
    <w:rsid w:val="00D7067A"/>
    <w:rsid w:val="00D71922"/>
    <w:rsid w:val="00D71EF3"/>
    <w:rsid w:val="00D721D9"/>
    <w:rsid w:val="00D72FE2"/>
    <w:rsid w:val="00D74D27"/>
    <w:rsid w:val="00D75E64"/>
    <w:rsid w:val="00D76C19"/>
    <w:rsid w:val="00D770AB"/>
    <w:rsid w:val="00D7750B"/>
    <w:rsid w:val="00D8083E"/>
    <w:rsid w:val="00D832D6"/>
    <w:rsid w:val="00D856F3"/>
    <w:rsid w:val="00D85F72"/>
    <w:rsid w:val="00D862BD"/>
    <w:rsid w:val="00D91132"/>
    <w:rsid w:val="00D917AA"/>
    <w:rsid w:val="00D92AAC"/>
    <w:rsid w:val="00D9455E"/>
    <w:rsid w:val="00D947C9"/>
    <w:rsid w:val="00D94A04"/>
    <w:rsid w:val="00D964AC"/>
    <w:rsid w:val="00D96A6D"/>
    <w:rsid w:val="00D96DE5"/>
    <w:rsid w:val="00DA04B0"/>
    <w:rsid w:val="00DA0C46"/>
    <w:rsid w:val="00DA5C69"/>
    <w:rsid w:val="00DA7521"/>
    <w:rsid w:val="00DB0D2F"/>
    <w:rsid w:val="00DB11C6"/>
    <w:rsid w:val="00DB39FE"/>
    <w:rsid w:val="00DB4246"/>
    <w:rsid w:val="00DB479B"/>
    <w:rsid w:val="00DB4AEF"/>
    <w:rsid w:val="00DB5540"/>
    <w:rsid w:val="00DB5DB7"/>
    <w:rsid w:val="00DB6B9F"/>
    <w:rsid w:val="00DB7F84"/>
    <w:rsid w:val="00DC008C"/>
    <w:rsid w:val="00DC5D76"/>
    <w:rsid w:val="00DC7634"/>
    <w:rsid w:val="00DD1461"/>
    <w:rsid w:val="00DD1606"/>
    <w:rsid w:val="00DD2205"/>
    <w:rsid w:val="00DD23E1"/>
    <w:rsid w:val="00DD28DF"/>
    <w:rsid w:val="00DD2DA2"/>
    <w:rsid w:val="00DD48CB"/>
    <w:rsid w:val="00DD5E51"/>
    <w:rsid w:val="00DD6309"/>
    <w:rsid w:val="00DD6357"/>
    <w:rsid w:val="00DD646E"/>
    <w:rsid w:val="00DD6BAA"/>
    <w:rsid w:val="00DE15C4"/>
    <w:rsid w:val="00DE43AE"/>
    <w:rsid w:val="00DE5645"/>
    <w:rsid w:val="00DE6CC8"/>
    <w:rsid w:val="00DE7E3E"/>
    <w:rsid w:val="00DF10D8"/>
    <w:rsid w:val="00DF204A"/>
    <w:rsid w:val="00DF294C"/>
    <w:rsid w:val="00DF370E"/>
    <w:rsid w:val="00DF46DE"/>
    <w:rsid w:val="00DF51F9"/>
    <w:rsid w:val="00DF65B6"/>
    <w:rsid w:val="00DF6B87"/>
    <w:rsid w:val="00DF7277"/>
    <w:rsid w:val="00E031CA"/>
    <w:rsid w:val="00E03D32"/>
    <w:rsid w:val="00E03DC0"/>
    <w:rsid w:val="00E049C8"/>
    <w:rsid w:val="00E0673F"/>
    <w:rsid w:val="00E108CF"/>
    <w:rsid w:val="00E1420C"/>
    <w:rsid w:val="00E1625B"/>
    <w:rsid w:val="00E168EA"/>
    <w:rsid w:val="00E16E67"/>
    <w:rsid w:val="00E20847"/>
    <w:rsid w:val="00E216FD"/>
    <w:rsid w:val="00E21851"/>
    <w:rsid w:val="00E23CBE"/>
    <w:rsid w:val="00E23F26"/>
    <w:rsid w:val="00E24109"/>
    <w:rsid w:val="00E26AF4"/>
    <w:rsid w:val="00E27B0C"/>
    <w:rsid w:val="00E318C9"/>
    <w:rsid w:val="00E3454C"/>
    <w:rsid w:val="00E34F3B"/>
    <w:rsid w:val="00E351A4"/>
    <w:rsid w:val="00E357A7"/>
    <w:rsid w:val="00E35C3D"/>
    <w:rsid w:val="00E363BE"/>
    <w:rsid w:val="00E36420"/>
    <w:rsid w:val="00E36CE8"/>
    <w:rsid w:val="00E40515"/>
    <w:rsid w:val="00E4132B"/>
    <w:rsid w:val="00E422B3"/>
    <w:rsid w:val="00E43A54"/>
    <w:rsid w:val="00E44F0A"/>
    <w:rsid w:val="00E46B39"/>
    <w:rsid w:val="00E4756A"/>
    <w:rsid w:val="00E50B8E"/>
    <w:rsid w:val="00E5122E"/>
    <w:rsid w:val="00E51D01"/>
    <w:rsid w:val="00E52E59"/>
    <w:rsid w:val="00E5353C"/>
    <w:rsid w:val="00E54BD1"/>
    <w:rsid w:val="00E55A88"/>
    <w:rsid w:val="00E6054E"/>
    <w:rsid w:val="00E61CD3"/>
    <w:rsid w:val="00E62E26"/>
    <w:rsid w:val="00E6371A"/>
    <w:rsid w:val="00E63A38"/>
    <w:rsid w:val="00E64A51"/>
    <w:rsid w:val="00E65EAA"/>
    <w:rsid w:val="00E6709D"/>
    <w:rsid w:val="00E7046D"/>
    <w:rsid w:val="00E70CF2"/>
    <w:rsid w:val="00E73C58"/>
    <w:rsid w:val="00E743FF"/>
    <w:rsid w:val="00E74DD7"/>
    <w:rsid w:val="00E769BB"/>
    <w:rsid w:val="00E81D91"/>
    <w:rsid w:val="00E833B5"/>
    <w:rsid w:val="00E84020"/>
    <w:rsid w:val="00E8460B"/>
    <w:rsid w:val="00E861B3"/>
    <w:rsid w:val="00E8633F"/>
    <w:rsid w:val="00E8689B"/>
    <w:rsid w:val="00E87C3A"/>
    <w:rsid w:val="00E91AAF"/>
    <w:rsid w:val="00E94E4C"/>
    <w:rsid w:val="00E95753"/>
    <w:rsid w:val="00E96368"/>
    <w:rsid w:val="00E96496"/>
    <w:rsid w:val="00E979A4"/>
    <w:rsid w:val="00EA0708"/>
    <w:rsid w:val="00EA6163"/>
    <w:rsid w:val="00EA66FC"/>
    <w:rsid w:val="00EA68C7"/>
    <w:rsid w:val="00EB0D7F"/>
    <w:rsid w:val="00EB2F82"/>
    <w:rsid w:val="00EB30CA"/>
    <w:rsid w:val="00EB69CC"/>
    <w:rsid w:val="00EB6B04"/>
    <w:rsid w:val="00EB6CC7"/>
    <w:rsid w:val="00EB7A63"/>
    <w:rsid w:val="00EC0A95"/>
    <w:rsid w:val="00EC1324"/>
    <w:rsid w:val="00EC161B"/>
    <w:rsid w:val="00EC16DD"/>
    <w:rsid w:val="00EC33EB"/>
    <w:rsid w:val="00EC3553"/>
    <w:rsid w:val="00EC4793"/>
    <w:rsid w:val="00EC4BCF"/>
    <w:rsid w:val="00EC4F90"/>
    <w:rsid w:val="00EC5999"/>
    <w:rsid w:val="00EC6C6F"/>
    <w:rsid w:val="00EC73EA"/>
    <w:rsid w:val="00ED0853"/>
    <w:rsid w:val="00ED0EC9"/>
    <w:rsid w:val="00ED0F30"/>
    <w:rsid w:val="00ED3973"/>
    <w:rsid w:val="00ED75C2"/>
    <w:rsid w:val="00ED7F2B"/>
    <w:rsid w:val="00EE1118"/>
    <w:rsid w:val="00EE2CB4"/>
    <w:rsid w:val="00EE315F"/>
    <w:rsid w:val="00EE3A1B"/>
    <w:rsid w:val="00EE64D1"/>
    <w:rsid w:val="00EE6DCB"/>
    <w:rsid w:val="00EF11ED"/>
    <w:rsid w:val="00EF329A"/>
    <w:rsid w:val="00EF390A"/>
    <w:rsid w:val="00EF3E76"/>
    <w:rsid w:val="00EF42A8"/>
    <w:rsid w:val="00EF456E"/>
    <w:rsid w:val="00EF736E"/>
    <w:rsid w:val="00F009C8"/>
    <w:rsid w:val="00F00B62"/>
    <w:rsid w:val="00F01645"/>
    <w:rsid w:val="00F01B08"/>
    <w:rsid w:val="00F01D91"/>
    <w:rsid w:val="00F04B92"/>
    <w:rsid w:val="00F108F9"/>
    <w:rsid w:val="00F10DB5"/>
    <w:rsid w:val="00F11921"/>
    <w:rsid w:val="00F11B51"/>
    <w:rsid w:val="00F11F85"/>
    <w:rsid w:val="00F121CD"/>
    <w:rsid w:val="00F1269D"/>
    <w:rsid w:val="00F13D59"/>
    <w:rsid w:val="00F14446"/>
    <w:rsid w:val="00F146F8"/>
    <w:rsid w:val="00F147CC"/>
    <w:rsid w:val="00F14E7D"/>
    <w:rsid w:val="00F1602F"/>
    <w:rsid w:val="00F17D12"/>
    <w:rsid w:val="00F2021D"/>
    <w:rsid w:val="00F226DE"/>
    <w:rsid w:val="00F22E33"/>
    <w:rsid w:val="00F24CCA"/>
    <w:rsid w:val="00F2621E"/>
    <w:rsid w:val="00F263EC"/>
    <w:rsid w:val="00F26590"/>
    <w:rsid w:val="00F270E2"/>
    <w:rsid w:val="00F27D5F"/>
    <w:rsid w:val="00F307A6"/>
    <w:rsid w:val="00F34648"/>
    <w:rsid w:val="00F34EFB"/>
    <w:rsid w:val="00F35FA9"/>
    <w:rsid w:val="00F364C4"/>
    <w:rsid w:val="00F36CAE"/>
    <w:rsid w:val="00F36DAF"/>
    <w:rsid w:val="00F36F0B"/>
    <w:rsid w:val="00F37AE9"/>
    <w:rsid w:val="00F413A5"/>
    <w:rsid w:val="00F41F84"/>
    <w:rsid w:val="00F4203F"/>
    <w:rsid w:val="00F4497D"/>
    <w:rsid w:val="00F44EAE"/>
    <w:rsid w:val="00F46A8A"/>
    <w:rsid w:val="00F46C39"/>
    <w:rsid w:val="00F46DFF"/>
    <w:rsid w:val="00F47E2C"/>
    <w:rsid w:val="00F503E6"/>
    <w:rsid w:val="00F50524"/>
    <w:rsid w:val="00F5246A"/>
    <w:rsid w:val="00F53682"/>
    <w:rsid w:val="00F538DE"/>
    <w:rsid w:val="00F5627F"/>
    <w:rsid w:val="00F573F8"/>
    <w:rsid w:val="00F601D3"/>
    <w:rsid w:val="00F60341"/>
    <w:rsid w:val="00F604A8"/>
    <w:rsid w:val="00F60FD8"/>
    <w:rsid w:val="00F62638"/>
    <w:rsid w:val="00F63125"/>
    <w:rsid w:val="00F63AC7"/>
    <w:rsid w:val="00F63B48"/>
    <w:rsid w:val="00F66970"/>
    <w:rsid w:val="00F66A89"/>
    <w:rsid w:val="00F66B42"/>
    <w:rsid w:val="00F67865"/>
    <w:rsid w:val="00F67C01"/>
    <w:rsid w:val="00F71AD2"/>
    <w:rsid w:val="00F72899"/>
    <w:rsid w:val="00F74048"/>
    <w:rsid w:val="00F80259"/>
    <w:rsid w:val="00F80605"/>
    <w:rsid w:val="00F806CF"/>
    <w:rsid w:val="00F80FFA"/>
    <w:rsid w:val="00F83C87"/>
    <w:rsid w:val="00F8435B"/>
    <w:rsid w:val="00F849A6"/>
    <w:rsid w:val="00F85499"/>
    <w:rsid w:val="00F86BED"/>
    <w:rsid w:val="00F87F2D"/>
    <w:rsid w:val="00F9010F"/>
    <w:rsid w:val="00F905B8"/>
    <w:rsid w:val="00F90A99"/>
    <w:rsid w:val="00F92EA3"/>
    <w:rsid w:val="00F93C1D"/>
    <w:rsid w:val="00F95CB1"/>
    <w:rsid w:val="00F96C43"/>
    <w:rsid w:val="00F972BA"/>
    <w:rsid w:val="00F9796A"/>
    <w:rsid w:val="00FA06B8"/>
    <w:rsid w:val="00FA1185"/>
    <w:rsid w:val="00FA3B80"/>
    <w:rsid w:val="00FA42B4"/>
    <w:rsid w:val="00FA53FC"/>
    <w:rsid w:val="00FA57B3"/>
    <w:rsid w:val="00FA583D"/>
    <w:rsid w:val="00FA5F24"/>
    <w:rsid w:val="00FA6EE3"/>
    <w:rsid w:val="00FA738E"/>
    <w:rsid w:val="00FA7770"/>
    <w:rsid w:val="00FB01E3"/>
    <w:rsid w:val="00FB0395"/>
    <w:rsid w:val="00FB0A60"/>
    <w:rsid w:val="00FB16B6"/>
    <w:rsid w:val="00FB3785"/>
    <w:rsid w:val="00FB5CFD"/>
    <w:rsid w:val="00FB7230"/>
    <w:rsid w:val="00FC056F"/>
    <w:rsid w:val="00FC2222"/>
    <w:rsid w:val="00FC456E"/>
    <w:rsid w:val="00FC5988"/>
    <w:rsid w:val="00FC66B9"/>
    <w:rsid w:val="00FC6FA9"/>
    <w:rsid w:val="00FC7173"/>
    <w:rsid w:val="00FC74DE"/>
    <w:rsid w:val="00FC77CB"/>
    <w:rsid w:val="00FD0DAF"/>
    <w:rsid w:val="00FD0F12"/>
    <w:rsid w:val="00FD0F34"/>
    <w:rsid w:val="00FD11D9"/>
    <w:rsid w:val="00FD1CA1"/>
    <w:rsid w:val="00FD326C"/>
    <w:rsid w:val="00FE009A"/>
    <w:rsid w:val="00FE15C3"/>
    <w:rsid w:val="00FE1BDD"/>
    <w:rsid w:val="00FE1F55"/>
    <w:rsid w:val="00FE24B5"/>
    <w:rsid w:val="00FE34F1"/>
    <w:rsid w:val="00FE45CA"/>
    <w:rsid w:val="00FE5336"/>
    <w:rsid w:val="00FE54B6"/>
    <w:rsid w:val="00FE70E6"/>
    <w:rsid w:val="00FE7335"/>
    <w:rsid w:val="00FF1832"/>
    <w:rsid w:val="00FF213E"/>
    <w:rsid w:val="00FF28EE"/>
    <w:rsid w:val="00FF3E8E"/>
    <w:rsid w:val="00FF416B"/>
    <w:rsid w:val="00FF4265"/>
    <w:rsid w:val="00FF582A"/>
    <w:rsid w:val="00FF58A8"/>
    <w:rsid w:val="00FF5AD5"/>
    <w:rsid w:val="00FF68E9"/>
    <w:rsid w:val="00FF7AA2"/>
    <w:rsid w:val="04F95927"/>
    <w:rsid w:val="101C3609"/>
    <w:rsid w:val="2E2B1177"/>
    <w:rsid w:val="4BB5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8327C"/>
  <w15:docId w15:val="{09105E18-5649-41E5-BD63-CBB28D51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Theme="minorEastAsia"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val="0"/>
      <w:spacing w:line="360" w:lineRule="auto"/>
      <w:ind w:firstLineChars="200" w:firstLine="480"/>
      <w:jc w:val="both"/>
    </w:pPr>
    <w:rPr>
      <w:rFonts w:ascii="仿宋_GB2312" w:hAnsi="Times New Roman" w:cs="Times New Roman"/>
      <w:kern w:val="2"/>
      <w:szCs w:val="20"/>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after="100" w:line="276" w:lineRule="auto"/>
    </w:pPr>
    <w:rPr>
      <w:rFonts w:ascii="方正小标宋简体"/>
      <w:b/>
      <w:bCs/>
      <w:sz w:val="22"/>
      <w:szCs w:val="22"/>
    </w:rPr>
  </w:style>
  <w:style w:type="paragraph" w:styleId="a9">
    <w:name w:val="Normal (Web)"/>
    <w:basedOn w:val="a"/>
    <w:uiPriority w:val="99"/>
    <w:semiHidden/>
    <w:unhideWhenUsed/>
    <w:qFormat/>
    <w:pPr>
      <w:spacing w:before="100" w:beforeAutospacing="1" w:after="100" w:afterAutospacing="1"/>
    </w:pPr>
    <w:rPr>
      <w:rFonts w:eastAsia="宋体"/>
    </w:rPr>
  </w:style>
  <w:style w:type="character" w:styleId="aa">
    <w:name w:val="Hyperlink"/>
    <w:uiPriority w:val="99"/>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4">
    <w:name w:val="纯文本 字符"/>
    <w:basedOn w:val="a0"/>
    <w:link w:val="a3"/>
    <w:qFormat/>
    <w:rPr>
      <w:rFonts w:ascii="仿宋_GB2312"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83190-8B61-44AA-8D45-F31BC6DB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魏慧君</dc:creator>
  <cp:lastModifiedBy>魏慧君</cp:lastModifiedBy>
  <cp:revision>10</cp:revision>
  <dcterms:created xsi:type="dcterms:W3CDTF">2022-04-14T05:42:00Z</dcterms:created>
  <dcterms:modified xsi:type="dcterms:W3CDTF">2022-07-04T07:56:00Z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4206C0E7038842FC84D092020CB95D65</vt:lpwstr>
  </property>
</Properties>
</file>