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24" w:lineRule="auto"/>
        <w:ind w:left="127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-13"/>
          <w:sz w:val="19"/>
          <w:szCs w:val="19"/>
          <w14:textOutline w14:w="345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黑体" w:hAnsi="黑体" w:eastAsia="黑体" w:cs="黑体"/>
          <w:spacing w:val="-13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-13"/>
          <w:sz w:val="19"/>
          <w:szCs w:val="19"/>
          <w14:textOutline w14:w="3454" w14:cap="flat" w14:cmpd="sng">
            <w14:solidFill>
              <w14:srgbClr w14:val="000000"/>
            </w14:solidFill>
            <w14:prstDash w14:val="solid"/>
            <w14:miter w14:val="0"/>
          </w14:textOutline>
        </w:rPr>
        <w:t>件1</w:t>
      </w:r>
    </w:p>
    <w:p>
      <w:pPr>
        <w:spacing w:before="128" w:line="206" w:lineRule="auto"/>
        <w:ind w:left="343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2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省</w:t>
      </w:r>
      <w:r>
        <w:rPr>
          <w:rFonts w:ascii="黑体" w:hAnsi="黑体" w:eastAsia="黑体" w:cs="黑体"/>
          <w:spacing w:val="-1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侨商企业名录</w:t>
      </w:r>
    </w:p>
    <w:tbl>
      <w:tblPr>
        <w:tblStyle w:val="4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359"/>
        <w:gridCol w:w="5094"/>
        <w:gridCol w:w="1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B8DFC9"/>
            <w:vAlign w:val="top"/>
          </w:tcPr>
          <w:p>
            <w:pPr>
              <w:spacing w:before="66" w:line="221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B5DFC9"/>
            <w:vAlign w:val="top"/>
          </w:tcPr>
          <w:p>
            <w:pPr>
              <w:spacing w:before="65" w:line="219" w:lineRule="auto"/>
              <w:ind w:left="4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B7DECC"/>
            <w:vAlign w:val="top"/>
          </w:tcPr>
          <w:p>
            <w:pPr>
              <w:spacing w:before="65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C0E5D2"/>
            <w:vAlign w:val="top"/>
          </w:tcPr>
          <w:p>
            <w:pPr>
              <w:spacing w:before="64" w:line="219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陶悦群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欧普康视科技股份有</w:t>
            </w:r>
            <w:r>
              <w:rPr>
                <w:rFonts w:ascii="宋体" w:hAnsi="宋体" w:eastAsia="宋体" w:cs="宋体"/>
                <w:sz w:val="21"/>
                <w:szCs w:val="21"/>
              </w:rPr>
              <w:t>限公司董事长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6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6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华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徽伟华控股集团董事长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6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5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卫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文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香港辉煌投资集团董</w:t>
            </w:r>
            <w:r>
              <w:rPr>
                <w:rFonts w:ascii="宋体" w:hAnsi="宋体" w:eastAsia="宋体" w:cs="宋体"/>
                <w:sz w:val="21"/>
                <w:szCs w:val="21"/>
              </w:rPr>
              <w:t>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常务副会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6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于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晓霞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劲旅环境科技股</w:t>
            </w:r>
            <w:r>
              <w:rPr>
                <w:rFonts w:ascii="宋体" w:hAnsi="宋体" w:eastAsia="宋体" w:cs="宋体"/>
                <w:sz w:val="21"/>
                <w:szCs w:val="21"/>
              </w:rPr>
              <w:t>份有限公司董事长兼总经理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常务副会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祎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北京万海佰川置业集</w:t>
            </w:r>
            <w:r>
              <w:rPr>
                <w:rFonts w:ascii="宋体" w:hAnsi="宋体" w:eastAsia="宋体" w:cs="宋体"/>
                <w:sz w:val="21"/>
                <w:szCs w:val="21"/>
              </w:rPr>
              <w:t>团有限公司董事长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常务副会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2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邦侃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阳光医疗集团董事长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常务副会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孙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超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安徽华原杰成投资有</w:t>
            </w:r>
            <w:r>
              <w:rPr>
                <w:rFonts w:ascii="宋体" w:hAnsi="宋体" w:eastAsia="宋体" w:cs="宋体"/>
                <w:sz w:val="21"/>
                <w:szCs w:val="21"/>
              </w:rPr>
              <w:t>限公司董事长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常务副会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5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杨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冰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省侨联党组成员、七届专</w:t>
            </w:r>
            <w:r>
              <w:rPr>
                <w:rFonts w:ascii="宋体" w:hAnsi="宋体" w:eastAsia="宋体" w:cs="宋体"/>
                <w:sz w:val="21"/>
                <w:szCs w:val="21"/>
              </w:rPr>
              <w:t>职副主席兼秘书长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常务副会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5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杨明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安徽省通源环境节能</w:t>
            </w:r>
            <w:r>
              <w:rPr>
                <w:rFonts w:ascii="宋体" w:hAnsi="宋体" w:eastAsia="宋体" w:cs="宋体"/>
                <w:sz w:val="21"/>
                <w:szCs w:val="21"/>
              </w:rPr>
              <w:t>股份有限公司董事长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常务副会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1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张心凤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安徽纯源镀膜科技有</w:t>
            </w:r>
            <w:r>
              <w:rPr>
                <w:rFonts w:ascii="宋体" w:hAnsi="宋体" w:eastAsia="宋体" w:cs="宋体"/>
                <w:sz w:val="21"/>
                <w:szCs w:val="21"/>
              </w:rPr>
              <w:t>限公司董事长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常务副会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87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敬煊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宝龙地产副总裁兼安徽事</w:t>
            </w:r>
            <w:r>
              <w:rPr>
                <w:rFonts w:ascii="宋体" w:hAnsi="宋体" w:eastAsia="宋体" w:cs="宋体"/>
                <w:sz w:val="21"/>
                <w:szCs w:val="21"/>
              </w:rPr>
              <w:t>业部总经理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常务副会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87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赵紫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星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益海嘉里(安徽)粮油</w:t>
            </w:r>
            <w:r>
              <w:rPr>
                <w:rFonts w:ascii="宋体" w:hAnsi="宋体" w:eastAsia="宋体" w:cs="宋体"/>
                <w:sz w:val="21"/>
                <w:szCs w:val="21"/>
              </w:rPr>
              <w:t>工业有限公司总经理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常务副会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胡琳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马集团董事长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常务副会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87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蔡金龙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中土阳天(安徽</w:t>
            </w:r>
            <w:r>
              <w:rPr>
                <w:rFonts w:ascii="宋体" w:hAnsi="宋体" w:eastAsia="宋体" w:cs="宋体"/>
                <w:sz w:val="21"/>
                <w:szCs w:val="21"/>
              </w:rPr>
              <w:t>)城市建设运营有限公司总经理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常务副会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潘尚旭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阿联酋迪拜徽商贸易</w:t>
            </w:r>
            <w:r>
              <w:rPr>
                <w:rFonts w:ascii="宋体" w:hAnsi="宋体" w:eastAsia="宋体" w:cs="宋体"/>
                <w:sz w:val="21"/>
                <w:szCs w:val="21"/>
              </w:rPr>
              <w:t>集团董事长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常务副会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君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豪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8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安徽博奥医学基因检测有限</w:t>
            </w:r>
            <w:r>
              <w:rPr>
                <w:rFonts w:ascii="宋体" w:hAnsi="宋体" w:eastAsia="宋体" w:cs="宋体"/>
                <w:sz w:val="21"/>
                <w:szCs w:val="21"/>
              </w:rPr>
              <w:t>公司总经理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0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事长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马正伦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0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安徽亿发久糖酒连锁有限公</w:t>
            </w:r>
            <w:r>
              <w:rPr>
                <w:rFonts w:ascii="宋体" w:hAnsi="宋体" w:eastAsia="宋体" w:cs="宋体"/>
                <w:sz w:val="21"/>
                <w:szCs w:val="21"/>
              </w:rPr>
              <w:t>司董事长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2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王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永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浙江联运环境工程股</w:t>
            </w:r>
            <w:r>
              <w:rPr>
                <w:rFonts w:ascii="宋体" w:hAnsi="宋体" w:eastAsia="宋体" w:cs="宋体"/>
                <w:sz w:val="21"/>
                <w:szCs w:val="21"/>
              </w:rPr>
              <w:t>份有限公司董事长兼总经理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2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尹威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安徽润邦电力建设有</w:t>
            </w:r>
            <w:r>
              <w:rPr>
                <w:rFonts w:ascii="宋体" w:hAnsi="宋体" w:eastAsia="宋体" w:cs="宋体"/>
                <w:sz w:val="21"/>
                <w:szCs w:val="21"/>
              </w:rPr>
              <w:t>限公司董事长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叶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坚广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安徽省东沅投资股份</w:t>
            </w:r>
            <w:r>
              <w:rPr>
                <w:rFonts w:ascii="宋体" w:hAnsi="宋体" w:eastAsia="宋体" w:cs="宋体"/>
                <w:sz w:val="21"/>
                <w:szCs w:val="21"/>
              </w:rPr>
              <w:t>有限公司执行总裁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刘沛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峰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池州市安安新材科</w:t>
            </w:r>
            <w:r>
              <w:rPr>
                <w:rFonts w:ascii="宋体" w:hAnsi="宋体" w:eastAsia="宋体" w:cs="宋体"/>
                <w:sz w:val="21"/>
                <w:szCs w:val="21"/>
              </w:rPr>
              <w:t>技有限公司董事长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6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江乾坤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安徽省江启戎教育基</w:t>
            </w:r>
            <w:r>
              <w:rPr>
                <w:rFonts w:ascii="宋体" w:hAnsi="宋体" w:eastAsia="宋体" w:cs="宋体"/>
                <w:sz w:val="21"/>
                <w:szCs w:val="21"/>
              </w:rPr>
              <w:t>金会理事长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纪长群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安徽九州通医药有限</w:t>
            </w:r>
            <w:r>
              <w:rPr>
                <w:rFonts w:ascii="宋体" w:hAnsi="宋体" w:eastAsia="宋体" w:cs="宋体"/>
                <w:sz w:val="21"/>
                <w:szCs w:val="21"/>
              </w:rPr>
              <w:t>公司董事长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86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9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杨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振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安徽星泉国际体育产</w:t>
            </w:r>
            <w:r>
              <w:rPr>
                <w:rFonts w:ascii="宋体" w:hAnsi="宋体" w:eastAsia="宋体" w:cs="宋体"/>
                <w:sz w:val="21"/>
                <w:szCs w:val="21"/>
              </w:rPr>
              <w:t>业投资有限公司董事长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彪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安徽凯吉通工程咨询有限公</w:t>
            </w:r>
            <w:r>
              <w:rPr>
                <w:rFonts w:ascii="宋体" w:hAnsi="宋体" w:eastAsia="宋体" w:cs="宋体"/>
                <w:sz w:val="21"/>
                <w:szCs w:val="21"/>
              </w:rPr>
              <w:t>司副总经理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吴文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雷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安徽柏拉图涂层织物</w:t>
            </w:r>
            <w:r>
              <w:rPr>
                <w:rFonts w:ascii="宋体" w:hAnsi="宋体" w:eastAsia="宋体" w:cs="宋体"/>
                <w:sz w:val="21"/>
                <w:szCs w:val="21"/>
              </w:rPr>
              <w:t>有限公司董事长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闵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润洲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安徽纵横高科电缆股</w:t>
            </w:r>
            <w:r>
              <w:rPr>
                <w:rFonts w:ascii="宋体" w:hAnsi="宋体" w:eastAsia="宋体" w:cs="宋体"/>
                <w:sz w:val="21"/>
                <w:szCs w:val="21"/>
              </w:rPr>
              <w:t>份有限公司董事长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沈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飞雁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安徽状元楼酒店管理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>有限责任公司董事长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德琴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省侨联海外联络部(</w:t>
            </w:r>
            <w:r>
              <w:rPr>
                <w:rFonts w:ascii="宋体" w:hAnsi="宋体" w:eastAsia="宋体" w:cs="宋体"/>
                <w:sz w:val="21"/>
                <w:szCs w:val="21"/>
              </w:rPr>
              <w:t>经济科技部)部长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秘书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张立野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安徽爱意果园投资管</w:t>
            </w:r>
            <w:r>
              <w:rPr>
                <w:rFonts w:ascii="宋体" w:hAnsi="宋体" w:eastAsia="宋体" w:cs="宋体"/>
                <w:sz w:val="21"/>
                <w:szCs w:val="21"/>
              </w:rPr>
              <w:t>理有限公司董事长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陈宏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合肥磊阵贸易有限公</w:t>
            </w:r>
            <w:r>
              <w:rPr>
                <w:rFonts w:ascii="宋体" w:hAnsi="宋体" w:eastAsia="宋体" w:cs="宋体"/>
                <w:sz w:val="21"/>
                <w:szCs w:val="21"/>
              </w:rPr>
              <w:t>司董事长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陈能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文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安徽大世界果品有限</w:t>
            </w:r>
            <w:r>
              <w:rPr>
                <w:rFonts w:ascii="宋体" w:hAnsi="宋体" w:eastAsia="宋体" w:cs="宋体"/>
                <w:sz w:val="21"/>
                <w:szCs w:val="21"/>
              </w:rPr>
              <w:t>责任公司董事长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永春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安徽邦泰控股集团有</w:t>
            </w:r>
            <w:r>
              <w:rPr>
                <w:rFonts w:ascii="宋体" w:hAnsi="宋体" w:eastAsia="宋体" w:cs="宋体"/>
                <w:sz w:val="21"/>
                <w:szCs w:val="21"/>
              </w:rPr>
              <w:t>限公司副总裁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高明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合肥高贝斯医疗卫生</w:t>
            </w:r>
            <w:r>
              <w:rPr>
                <w:rFonts w:ascii="宋体" w:hAnsi="宋体" w:eastAsia="宋体" w:cs="宋体"/>
                <w:sz w:val="21"/>
                <w:szCs w:val="21"/>
              </w:rPr>
              <w:t>用品有限公司董事长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郭强</w:t>
            </w:r>
          </w:p>
        </w:tc>
        <w:tc>
          <w:tcPr>
            <w:tcW w:w="5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建华建材科技(安徽)有</w:t>
            </w:r>
            <w:r>
              <w:rPr>
                <w:rFonts w:ascii="宋体" w:hAnsi="宋体" w:eastAsia="宋体" w:cs="宋体"/>
                <w:sz w:val="21"/>
                <w:szCs w:val="21"/>
              </w:rPr>
              <w:t>限公司总经理</w:t>
            </w:r>
          </w:p>
        </w:tc>
        <w:tc>
          <w:tcPr>
            <w:tcW w:w="17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12240" w:h="15840"/>
          <w:pgMar w:top="400" w:right="1735" w:bottom="400" w:left="1574" w:header="0" w:footer="0" w:gutter="0"/>
          <w:cols w:space="720" w:num="1"/>
        </w:sectPr>
      </w:pPr>
    </w:p>
    <w:p/>
    <w:p/>
    <w:p>
      <w:pPr>
        <w:spacing w:line="172" w:lineRule="exact"/>
      </w:pPr>
    </w:p>
    <w:tbl>
      <w:tblPr>
        <w:tblStyle w:val="4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378"/>
        <w:gridCol w:w="5194"/>
        <w:gridCol w:w="1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B4DBBE"/>
            <w:vAlign w:val="top"/>
          </w:tcPr>
          <w:p>
            <w:pPr>
              <w:spacing w:before="76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B4DBC0"/>
            <w:vAlign w:val="top"/>
          </w:tcPr>
          <w:p>
            <w:pPr>
              <w:spacing w:before="75" w:line="219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B7DFC3"/>
            <w:vAlign w:val="top"/>
          </w:tcPr>
          <w:p>
            <w:pPr>
              <w:spacing w:before="75" w:line="219" w:lineRule="auto"/>
              <w:ind w:left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位及职务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C1E6CB"/>
            <w:vAlign w:val="top"/>
          </w:tcPr>
          <w:p>
            <w:pPr>
              <w:spacing w:before="74" w:line="219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郭恒华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安徽华恒生物科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股份有限公司董事长兼总经理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涂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骄阳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徽白云(集团)商贸有限公司总经理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崔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建中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芜湖福瑞特园林工程有限公司董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z w:val="21"/>
                <w:szCs w:val="21"/>
              </w:rPr>
              <w:t>长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章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皖军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8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安徽申奥机电科技有限公司总经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理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1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董李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0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士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国际董事局主席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7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41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0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程秋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安徵汉合律师事务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所主任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6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42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1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曾金山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安徽省韩美整形外科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医院董事长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43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潘亚萍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黄山纳谷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旅游发展有限公司董事长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6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44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薛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奎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0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安徽天魁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建设工程有限公司董事长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45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华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安徽吉创名品供应链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管理有限公司总经理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46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青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安徽桃花科技园置业有限公司副总经理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47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叶刚毅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安徽源宏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置业有限公司总经理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48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邢山水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马鞍山市杨柳青水产养殖专业合作社总</w:t>
            </w:r>
            <w:r>
              <w:rPr>
                <w:rFonts w:ascii="宋体" w:hAnsi="宋体" w:eastAsia="宋体" w:cs="宋体"/>
                <w:sz w:val="21"/>
                <w:szCs w:val="21"/>
              </w:rPr>
              <w:t>经理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49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朱一山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安徽张治中文化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教育基金会副主席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志权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安徽伟星置业有限公司副总经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理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1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刘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阿巴罗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姬娜(上海)有限公司副总经理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刘海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林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泓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汉控股有限公司董事长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江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志勃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徽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班(北京)咨询服务有限公司董事长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孙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章龙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乾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农控股(香港)有限公司董事长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李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莉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合肥市名朗财务管理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>有限公司总经理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李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松衍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安银新百医疗健康产</w:t>
            </w:r>
            <w:r>
              <w:rPr>
                <w:rFonts w:ascii="宋体" w:hAnsi="宋体" w:eastAsia="宋体" w:cs="宋体"/>
                <w:sz w:val="21"/>
                <w:szCs w:val="21"/>
              </w:rPr>
              <w:t>业投资母基金董事长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83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周令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合肥知常光电科技有限公司</w:t>
            </w:r>
            <w:r>
              <w:rPr>
                <w:rFonts w:ascii="宋体" w:hAnsi="宋体" w:eastAsia="宋体" w:cs="宋体"/>
                <w:sz w:val="21"/>
                <w:szCs w:val="21"/>
              </w:rPr>
              <w:t>董事长兼首席科学家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张坤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安徽万绿生态休闲度假有限</w:t>
            </w:r>
            <w:r>
              <w:rPr>
                <w:rFonts w:ascii="宋体" w:hAnsi="宋体" w:eastAsia="宋体" w:cs="宋体"/>
                <w:sz w:val="21"/>
                <w:szCs w:val="21"/>
              </w:rPr>
              <w:t>公司总经理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张俊亮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0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安徽全沃商贸有限公</w:t>
            </w:r>
            <w:r>
              <w:rPr>
                <w:rFonts w:ascii="宋体" w:hAnsi="宋体" w:eastAsia="宋体" w:cs="宋体"/>
                <w:sz w:val="21"/>
                <w:szCs w:val="21"/>
              </w:rPr>
              <w:t>司董事长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陈乐都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8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安徽华明工程造价有限公司董事长兼总</w:t>
            </w:r>
            <w:r>
              <w:rPr>
                <w:rFonts w:ascii="宋体" w:hAnsi="宋体" w:eastAsia="宋体" w:cs="宋体"/>
                <w:sz w:val="21"/>
                <w:szCs w:val="21"/>
              </w:rPr>
              <w:t>经理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陈树光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必斐艾食品有限公司</w:t>
            </w:r>
            <w:r>
              <w:rPr>
                <w:rFonts w:ascii="宋体" w:hAnsi="宋体" w:eastAsia="宋体" w:cs="宋体"/>
                <w:sz w:val="21"/>
                <w:szCs w:val="21"/>
              </w:rPr>
              <w:t>执行董事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69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安徽哥德堡建材贸易有限公</w:t>
            </w:r>
            <w:r>
              <w:rPr>
                <w:rFonts w:ascii="宋体" w:hAnsi="宋体" w:eastAsia="宋体" w:cs="宋体"/>
                <w:sz w:val="21"/>
                <w:szCs w:val="21"/>
              </w:rPr>
              <w:t>司总经理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颐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徽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金顶科技发展有限公司董事长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胡长平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8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安徽长平房地产土地资产评估有限公司董事长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胡立新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安徽省安庆市潜山市玲珑珠</w:t>
            </w:r>
            <w:r>
              <w:rPr>
                <w:rFonts w:ascii="宋体" w:hAnsi="宋体" w:eastAsia="宋体" w:cs="宋体"/>
                <w:sz w:val="21"/>
                <w:szCs w:val="21"/>
              </w:rPr>
              <w:t>宝总经理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1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施长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胜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深圳市博大建设集团有限公司安徽分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公司总经理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徐玮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合肥恒诚智能技术有限公司(联合创始人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郭忠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诚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合肥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市悦茶逸商贸有限公司总经理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韩军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尚</w:t>
            </w:r>
            <w:r>
              <w:rPr>
                <w:rFonts w:ascii="宋体" w:hAnsi="宋体" w:eastAsia="宋体" w:cs="宋体"/>
                <w:sz w:val="21"/>
                <w:szCs w:val="21"/>
              </w:rPr>
              <w:t>京集团董事长兼总裁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潘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斌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徽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环新集团股份有限公司总经理助理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英亮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北京市炜衡(合肥)律师事务所高级合伙人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监事长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0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汪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开铸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安徽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爱亿商务管理有限公司总经理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0" w:lineRule="auto"/>
              <w:ind w:left="6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5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玉敏</w:t>
            </w:r>
          </w:p>
        </w:tc>
        <w:tc>
          <w:tcPr>
            <w:tcW w:w="5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九华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山银杏矿泉水有限公司总经理</w:t>
            </w:r>
          </w:p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0" w:lineRule="auto"/>
              <w:ind w:left="6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240" w:h="15840"/>
          <w:pgMar w:top="400" w:right="1635" w:bottom="400" w:left="1514" w:header="0" w:footer="0" w:gutter="0"/>
          <w:cols w:space="720" w:num="1"/>
        </w:sectPr>
      </w:pPr>
    </w:p>
    <w:p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7099300</wp:posOffset>
            </wp:positionH>
            <wp:positionV relativeFrom="page">
              <wp:posOffset>2540000</wp:posOffset>
            </wp:positionV>
            <wp:extent cx="6350" cy="4787900"/>
            <wp:effectExtent l="0" t="0" r="12700" b="1270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2" cy="4787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spacing w:line="131" w:lineRule="exact"/>
      </w:pPr>
    </w:p>
    <w:tbl>
      <w:tblPr>
        <w:tblStyle w:val="4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348"/>
        <w:gridCol w:w="5024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BBDDC5"/>
            <w:vAlign w:val="top"/>
          </w:tcPr>
          <w:p>
            <w:pPr>
              <w:spacing w:before="66" w:line="221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B9DFC5"/>
            <w:vAlign w:val="top"/>
          </w:tcPr>
          <w:p>
            <w:pPr>
              <w:spacing w:before="65" w:line="219" w:lineRule="auto"/>
              <w:ind w:left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B9DFC7"/>
            <w:vAlign w:val="top"/>
          </w:tcPr>
          <w:p>
            <w:pPr>
              <w:spacing w:before="65" w:line="219" w:lineRule="auto"/>
              <w:ind w:left="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C2E5CE"/>
            <w:vAlign w:val="top"/>
          </w:tcPr>
          <w:p>
            <w:pPr>
              <w:spacing w:before="64" w:line="219" w:lineRule="auto"/>
              <w:ind w:left="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1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更红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淮北巨盾矿山机械</w:t>
            </w:r>
            <w:r>
              <w:rPr>
                <w:rFonts w:ascii="宋体" w:hAnsi="宋体" w:eastAsia="宋体" w:cs="宋体"/>
                <w:sz w:val="21"/>
                <w:szCs w:val="21"/>
              </w:rPr>
              <w:t>公司总裁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3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牛曙光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安庆安馨健康体检中</w:t>
            </w:r>
            <w:r>
              <w:rPr>
                <w:rFonts w:ascii="宋体" w:hAnsi="宋体" w:eastAsia="宋体" w:cs="宋体"/>
                <w:sz w:val="21"/>
                <w:szCs w:val="21"/>
              </w:rPr>
              <w:t>心董事长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达庆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丰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蚌埠市金源汽车销售</w:t>
            </w:r>
            <w:r>
              <w:rPr>
                <w:rFonts w:ascii="宋体" w:hAnsi="宋体" w:eastAsia="宋体" w:cs="宋体"/>
                <w:sz w:val="21"/>
                <w:szCs w:val="21"/>
              </w:rPr>
              <w:t>服务有限公司总经理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83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贵中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德乔门窗公司总经理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江大白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中用科技有限公司董</w:t>
            </w:r>
            <w:r>
              <w:rPr>
                <w:rFonts w:ascii="宋体" w:hAnsi="宋体" w:eastAsia="宋体" w:cs="宋体"/>
                <w:sz w:val="21"/>
                <w:szCs w:val="21"/>
              </w:rPr>
              <w:t>事长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汤佳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芜湖通全科技有限公</w:t>
            </w:r>
            <w:r>
              <w:rPr>
                <w:rFonts w:ascii="宋体" w:hAnsi="宋体" w:eastAsia="宋体" w:cs="宋体"/>
                <w:sz w:val="21"/>
                <w:szCs w:val="21"/>
              </w:rPr>
              <w:t>司总经理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孙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丽群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蚌埠康视眼科医院董</w:t>
            </w:r>
            <w:r>
              <w:rPr>
                <w:rFonts w:ascii="宋体" w:hAnsi="宋体" w:eastAsia="宋体" w:cs="宋体"/>
                <w:sz w:val="21"/>
                <w:szCs w:val="21"/>
              </w:rPr>
              <w:t>事长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李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宏亮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爱尔兰安徽同乡暨商</w:t>
            </w:r>
            <w:r>
              <w:rPr>
                <w:rFonts w:ascii="宋体" w:hAnsi="宋体" w:eastAsia="宋体" w:cs="宋体"/>
                <w:sz w:val="21"/>
                <w:szCs w:val="21"/>
              </w:rPr>
              <w:t>务总会执行会长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9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凡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合肥中德创新中心主</w:t>
            </w:r>
            <w:r>
              <w:rPr>
                <w:rFonts w:ascii="宋体" w:hAnsi="宋体" w:eastAsia="宋体" w:cs="宋体"/>
                <w:sz w:val="21"/>
                <w:szCs w:val="21"/>
              </w:rPr>
              <w:t>任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杨军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合肥其家文化传媒有</w:t>
            </w:r>
            <w:r>
              <w:rPr>
                <w:rFonts w:ascii="宋体" w:hAnsi="宋体" w:eastAsia="宋体" w:cs="宋体"/>
                <w:sz w:val="21"/>
                <w:szCs w:val="21"/>
              </w:rPr>
              <w:t>限公司总经理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宋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志伟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安徽仓擎机器人有限</w:t>
            </w:r>
            <w:r>
              <w:rPr>
                <w:rFonts w:ascii="宋体" w:hAnsi="宋体" w:eastAsia="宋体" w:cs="宋体"/>
                <w:sz w:val="21"/>
                <w:szCs w:val="21"/>
              </w:rPr>
              <w:t>公司董事长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张齐元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复地产发集团皖</w:t>
            </w:r>
            <w:r>
              <w:rPr>
                <w:rFonts w:ascii="宋体" w:hAnsi="宋体" w:eastAsia="宋体" w:cs="宋体"/>
                <w:sz w:val="21"/>
                <w:szCs w:val="21"/>
              </w:rPr>
              <w:t>赣区域公司总经理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张金生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滁州市阳光房地</w:t>
            </w:r>
            <w:r>
              <w:rPr>
                <w:rFonts w:ascii="宋体" w:hAnsi="宋体" w:eastAsia="宋体" w:cs="宋体"/>
                <w:sz w:val="21"/>
                <w:szCs w:val="21"/>
              </w:rPr>
              <w:t>产开发公司总经理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陈乃斌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马鞍山唯翔(一品)</w:t>
            </w:r>
            <w:r>
              <w:rPr>
                <w:rFonts w:ascii="宋体" w:hAnsi="宋体" w:eastAsia="宋体" w:cs="宋体"/>
                <w:sz w:val="21"/>
                <w:szCs w:val="21"/>
              </w:rPr>
              <w:t>贸易有限公司董事长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陈艳坤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广东高焱祥科技有</w:t>
            </w:r>
            <w:r>
              <w:rPr>
                <w:rFonts w:ascii="宋体" w:hAnsi="宋体" w:eastAsia="宋体" w:cs="宋体"/>
                <w:sz w:val="21"/>
                <w:szCs w:val="21"/>
              </w:rPr>
              <w:t>限公司法人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陈艳坤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广东高焱祥科技有</w:t>
            </w:r>
            <w:r>
              <w:rPr>
                <w:rFonts w:ascii="宋体" w:hAnsi="宋体" w:eastAsia="宋体" w:cs="宋体"/>
                <w:sz w:val="21"/>
                <w:szCs w:val="21"/>
              </w:rPr>
              <w:t>限公司法人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0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罗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维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蚌埠市瑞丰制衣有限</w:t>
            </w:r>
            <w:r>
              <w:rPr>
                <w:rFonts w:ascii="宋体" w:hAnsi="宋体" w:eastAsia="宋体" w:cs="宋体"/>
                <w:sz w:val="21"/>
                <w:szCs w:val="21"/>
              </w:rPr>
              <w:t>公司总经理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金圣如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安德建筑设计有限</w:t>
            </w:r>
            <w:r>
              <w:rPr>
                <w:rFonts w:ascii="宋体" w:hAnsi="宋体" w:eastAsia="宋体" w:cs="宋体"/>
                <w:sz w:val="21"/>
                <w:szCs w:val="21"/>
              </w:rPr>
              <w:t>公司经营部总监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婧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安徽省心悠然文化传播有限</w:t>
            </w:r>
            <w:r>
              <w:rPr>
                <w:rFonts w:ascii="宋体" w:hAnsi="宋体" w:eastAsia="宋体" w:cs="宋体"/>
                <w:sz w:val="21"/>
                <w:szCs w:val="21"/>
              </w:rPr>
              <w:t>公司总经理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郑中华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安徽博约信息科技股份有限</w:t>
            </w:r>
            <w:r>
              <w:rPr>
                <w:rFonts w:ascii="宋体" w:hAnsi="宋体" w:eastAsia="宋体" w:cs="宋体"/>
                <w:sz w:val="21"/>
                <w:szCs w:val="21"/>
              </w:rPr>
              <w:t>公司董事长兼总经理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夏传球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安徽华谊城市服务有</w:t>
            </w:r>
            <w:r>
              <w:rPr>
                <w:rFonts w:ascii="宋体" w:hAnsi="宋体" w:eastAsia="宋体" w:cs="宋体"/>
                <w:sz w:val="21"/>
                <w:szCs w:val="21"/>
              </w:rPr>
              <w:t>限公司总裁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唐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启斐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安徽亿发久便利连锁</w:t>
            </w:r>
            <w:r>
              <w:rPr>
                <w:rFonts w:ascii="宋体" w:hAnsi="宋体" w:eastAsia="宋体" w:cs="宋体"/>
                <w:sz w:val="21"/>
                <w:szCs w:val="21"/>
              </w:rPr>
              <w:t>有限公司董事长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谈璐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安徽木桃婴幼儿托育</w:t>
            </w:r>
            <w:r>
              <w:rPr>
                <w:rFonts w:ascii="宋体" w:hAnsi="宋体" w:eastAsia="宋体" w:cs="宋体"/>
                <w:sz w:val="21"/>
                <w:szCs w:val="21"/>
              </w:rPr>
              <w:t>服务有限公司董事长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黄蓉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安徽觅谷供应链管理有限公</w:t>
            </w:r>
            <w:r>
              <w:rPr>
                <w:rFonts w:ascii="宋体" w:hAnsi="宋体" w:eastAsia="宋体" w:cs="宋体"/>
                <w:sz w:val="21"/>
                <w:szCs w:val="21"/>
              </w:rPr>
              <w:t>司总经理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侯科技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安徽徽尔供应链管理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>有限公司董事长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185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吴晓晨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安徽中腾化学技术有</w:t>
            </w:r>
            <w:r>
              <w:rPr>
                <w:rFonts w:ascii="宋体" w:hAnsi="宋体" w:eastAsia="宋体" w:cs="宋体"/>
                <w:sz w:val="21"/>
                <w:szCs w:val="21"/>
              </w:rPr>
              <w:t>限公司董事长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185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00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魏光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磊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泰国安徽同乡总</w:t>
            </w:r>
            <w:r>
              <w:rPr>
                <w:rFonts w:ascii="宋体" w:hAnsi="宋体" w:eastAsia="宋体" w:cs="宋体"/>
                <w:sz w:val="21"/>
                <w:szCs w:val="21"/>
              </w:rPr>
              <w:t>会执行会长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185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01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1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欧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亚</w:t>
            </w:r>
          </w:p>
        </w:tc>
        <w:tc>
          <w:tcPr>
            <w:tcW w:w="5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莫斯科</w:t>
            </w:r>
            <w:r>
              <w:rPr>
                <w:rFonts w:ascii="宋体" w:hAnsi="宋体" w:eastAsia="宋体" w:cs="宋体"/>
                <w:sz w:val="21"/>
                <w:szCs w:val="21"/>
              </w:rPr>
              <w:t>SLK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文化交流有限公司</w:t>
            </w:r>
            <w:r>
              <w:rPr>
                <w:rFonts w:ascii="宋体" w:hAnsi="宋体" w:eastAsia="宋体" w:cs="宋体"/>
                <w:sz w:val="21"/>
                <w:szCs w:val="21"/>
              </w:rPr>
              <w:t>董事长兼总经理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WEwY2EzOThjMjJlMzQyN2E4ZWY3NTcxNzU0NWQifQ=="/>
  </w:docVars>
  <w:rsids>
    <w:rsidRoot w:val="00000000"/>
    <w:rsid w:val="4950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2022-07-28T04:34:21Z</dcterms:created>
  <dc:creator>P&amp;H</dc:creator>
  <cp:lastModifiedBy>wh</cp:lastModifiedBy>
  <dcterms:modified xsi:type="dcterms:W3CDTF">2022-07-28T04:35:03Z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9C8D4E140EBC417A989E4458ABB6F615</vt:lpwstr>
  </property>
</Properties>
</file>